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A5" w:rsidRPr="00551EA5" w:rsidRDefault="00551EA5" w:rsidP="00551EA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1EA5">
        <w:rPr>
          <w:rFonts w:ascii="Times New Roman" w:eastAsia="Calibri" w:hAnsi="Times New Roman" w:cs="Times New Roman"/>
          <w:b/>
          <w:sz w:val="28"/>
          <w:szCs w:val="28"/>
        </w:rPr>
        <w:t xml:space="preserve">СЕМИНАР № </w:t>
      </w:r>
      <w:r w:rsidR="009D32C6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551EA5" w:rsidRPr="00551EA5" w:rsidRDefault="00551EA5" w:rsidP="00551EA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EA5" w:rsidRPr="00551EA5" w:rsidRDefault="00551EA5" w:rsidP="00551EA5">
      <w:pPr>
        <w:widowControl w:val="0"/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1EA5">
        <w:rPr>
          <w:rFonts w:ascii="Times New Roman" w:eastAsia="Calibri" w:hAnsi="Times New Roman" w:cs="Times New Roman"/>
          <w:b/>
          <w:sz w:val="24"/>
          <w:szCs w:val="24"/>
        </w:rPr>
        <w:t xml:space="preserve">ПЛАН </w:t>
      </w:r>
    </w:p>
    <w:p w:rsidR="009D32C6" w:rsidRPr="009D32C6" w:rsidRDefault="009D32C6" w:rsidP="009D32C6">
      <w:pPr>
        <w:pStyle w:val="ConsPlusNormal"/>
        <w:widowControl/>
        <w:spacing w:line="36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D32C6">
        <w:rPr>
          <w:rFonts w:ascii="Times New Roman" w:hAnsi="Times New Roman" w:cs="Times New Roman"/>
          <w:b/>
          <w:sz w:val="24"/>
          <w:szCs w:val="24"/>
        </w:rPr>
        <w:t>1. Сведения конфиденциального характера</w:t>
      </w:r>
      <w:r w:rsidR="00691236">
        <w:rPr>
          <w:rFonts w:ascii="Times New Roman" w:hAnsi="Times New Roman" w:cs="Times New Roman"/>
          <w:b/>
          <w:sz w:val="24"/>
          <w:szCs w:val="24"/>
        </w:rPr>
        <w:t>: понятие, виды, особенности распростр</w:t>
      </w:r>
      <w:r w:rsidR="00691236">
        <w:rPr>
          <w:rFonts w:ascii="Times New Roman" w:hAnsi="Times New Roman" w:cs="Times New Roman"/>
          <w:b/>
          <w:sz w:val="24"/>
          <w:szCs w:val="24"/>
        </w:rPr>
        <w:t>а</w:t>
      </w:r>
      <w:r w:rsidR="00691236">
        <w:rPr>
          <w:rFonts w:ascii="Times New Roman" w:hAnsi="Times New Roman" w:cs="Times New Roman"/>
          <w:b/>
          <w:sz w:val="24"/>
          <w:szCs w:val="24"/>
        </w:rPr>
        <w:t>нения</w:t>
      </w:r>
      <w:r w:rsidRPr="009D32C6">
        <w:rPr>
          <w:rFonts w:ascii="Times New Roman" w:hAnsi="Times New Roman" w:cs="Times New Roman"/>
          <w:b/>
          <w:sz w:val="24"/>
          <w:szCs w:val="24"/>
        </w:rPr>
        <w:t>.</w:t>
      </w:r>
    </w:p>
    <w:p w:rsidR="009D32C6" w:rsidRPr="009D32C6" w:rsidRDefault="009D32C6" w:rsidP="009D32C6">
      <w:pPr>
        <w:pStyle w:val="ConsPlusNormal"/>
        <w:widowControl/>
        <w:spacing w:line="36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D32C6">
        <w:rPr>
          <w:rFonts w:ascii="Times New Roman" w:hAnsi="Times New Roman" w:cs="Times New Roman"/>
          <w:b/>
          <w:sz w:val="24"/>
          <w:szCs w:val="24"/>
        </w:rPr>
        <w:t xml:space="preserve">2. Правовое регулирование </w:t>
      </w:r>
      <w:r>
        <w:rPr>
          <w:rFonts w:ascii="Times New Roman" w:hAnsi="Times New Roman" w:cs="Times New Roman"/>
          <w:b/>
          <w:sz w:val="24"/>
          <w:szCs w:val="24"/>
        </w:rPr>
        <w:t>обращени</w:t>
      </w:r>
      <w:r w:rsidR="00C83FA7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информации, составляющ</w:t>
      </w:r>
      <w:r w:rsidR="00C83FA7">
        <w:rPr>
          <w:rFonts w:ascii="Times New Roman" w:hAnsi="Times New Roman" w:cs="Times New Roman"/>
          <w:b/>
          <w:sz w:val="24"/>
          <w:szCs w:val="24"/>
        </w:rPr>
        <w:t>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2C6">
        <w:rPr>
          <w:rFonts w:ascii="Times New Roman" w:hAnsi="Times New Roman" w:cs="Times New Roman"/>
          <w:b/>
          <w:sz w:val="24"/>
          <w:szCs w:val="24"/>
        </w:rPr>
        <w:t>государственн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Pr="009D32C6">
        <w:rPr>
          <w:rFonts w:ascii="Times New Roman" w:hAnsi="Times New Roman" w:cs="Times New Roman"/>
          <w:b/>
          <w:sz w:val="24"/>
          <w:szCs w:val="24"/>
        </w:rPr>
        <w:t xml:space="preserve"> тай</w:t>
      </w:r>
      <w:r>
        <w:rPr>
          <w:rFonts w:ascii="Times New Roman" w:hAnsi="Times New Roman" w:cs="Times New Roman"/>
          <w:b/>
          <w:sz w:val="24"/>
          <w:szCs w:val="24"/>
        </w:rPr>
        <w:t>ну</w:t>
      </w:r>
      <w:r w:rsidRPr="009D32C6">
        <w:rPr>
          <w:rFonts w:ascii="Times New Roman" w:hAnsi="Times New Roman" w:cs="Times New Roman"/>
          <w:b/>
          <w:sz w:val="24"/>
          <w:szCs w:val="24"/>
        </w:rPr>
        <w:t>.</w:t>
      </w:r>
    </w:p>
    <w:p w:rsidR="00551EA5" w:rsidRPr="00551EA5" w:rsidRDefault="00551EA5" w:rsidP="009D32C6">
      <w:pPr>
        <w:widowControl w:val="0"/>
        <w:tabs>
          <w:tab w:val="left" w:pos="284"/>
          <w:tab w:val="left" w:pos="567"/>
          <w:tab w:val="left" w:pos="709"/>
          <w:tab w:val="left" w:pos="851"/>
        </w:tabs>
        <w:autoSpaceDE w:val="0"/>
        <w:autoSpaceDN w:val="0"/>
        <w:spacing w:after="0" w:line="264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занятия проводятся:</w:t>
      </w:r>
    </w:p>
    <w:p w:rsidR="00551EA5" w:rsidRPr="00551EA5" w:rsidRDefault="00551EA5" w:rsidP="00551EA5">
      <w:pPr>
        <w:widowControl w:val="0"/>
        <w:tabs>
          <w:tab w:val="left" w:pos="284"/>
          <w:tab w:val="left" w:pos="708"/>
          <w:tab w:val="left" w:pos="1260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1EA5">
        <w:rPr>
          <w:rFonts w:ascii="Times New Roman" w:eastAsia="Calibri" w:hAnsi="Times New Roman" w:cs="Times New Roman"/>
          <w:sz w:val="24"/>
          <w:szCs w:val="24"/>
        </w:rPr>
        <w:t>- устный опрос;</w:t>
      </w:r>
    </w:p>
    <w:p w:rsidR="00551EA5" w:rsidRPr="00551EA5" w:rsidRDefault="00551EA5" w:rsidP="009D32C6">
      <w:pPr>
        <w:widowControl w:val="0"/>
        <w:tabs>
          <w:tab w:val="left" w:pos="284"/>
          <w:tab w:val="left" w:pos="708"/>
          <w:tab w:val="left" w:pos="1260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1EA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D32C6" w:rsidRPr="009D32C6">
        <w:rPr>
          <w:rFonts w:ascii="Times New Roman" w:eastAsia="Calibri" w:hAnsi="Times New Roman" w:cs="Times New Roman"/>
          <w:sz w:val="24"/>
          <w:szCs w:val="24"/>
        </w:rPr>
        <w:t>контрольная работа;</w:t>
      </w:r>
    </w:p>
    <w:p w:rsidR="00551EA5" w:rsidRPr="00551EA5" w:rsidRDefault="00551EA5" w:rsidP="00551EA5">
      <w:pPr>
        <w:widowControl w:val="0"/>
        <w:tabs>
          <w:tab w:val="left" w:pos="284"/>
          <w:tab w:val="left" w:pos="709"/>
          <w:tab w:val="left" w:pos="1260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1EA5">
        <w:rPr>
          <w:rFonts w:ascii="Times New Roman" w:eastAsia="Calibri" w:hAnsi="Times New Roman" w:cs="Times New Roman"/>
          <w:sz w:val="24"/>
          <w:szCs w:val="24"/>
        </w:rPr>
        <w:t>- проверка выполнения заданий для самостоятельной работы.</w:t>
      </w:r>
    </w:p>
    <w:p w:rsidR="00551EA5" w:rsidRPr="00551EA5" w:rsidRDefault="00551EA5" w:rsidP="009D32C6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before="120" w:after="12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акты</w:t>
      </w:r>
    </w:p>
    <w:p w:rsidR="00551EA5" w:rsidRPr="009D32C6" w:rsidRDefault="00551EA5" w:rsidP="00551EA5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851"/>
          <w:tab w:val="left" w:pos="1134"/>
        </w:tabs>
        <w:autoSpaceDE w:val="0"/>
        <w:autoSpaceDN w:val="0"/>
        <w:spacing w:after="0" w:line="264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EA5">
        <w:rPr>
          <w:rFonts w:ascii="Times New Roman" w:eastAsia="Calibri" w:hAnsi="Times New Roman" w:cs="Times New Roman"/>
          <w:sz w:val="24"/>
          <w:szCs w:val="24"/>
        </w:rPr>
        <w:t>Об  информации, информационных технологиях и о защите информации [Электро</w:t>
      </w:r>
      <w:r w:rsidRPr="00551EA5">
        <w:rPr>
          <w:rFonts w:ascii="Times New Roman" w:eastAsia="Calibri" w:hAnsi="Times New Roman" w:cs="Times New Roman"/>
          <w:sz w:val="24"/>
          <w:szCs w:val="24"/>
        </w:rPr>
        <w:t>н</w:t>
      </w:r>
      <w:r w:rsidRPr="00551EA5">
        <w:rPr>
          <w:rFonts w:ascii="Times New Roman" w:eastAsia="Calibri" w:hAnsi="Times New Roman" w:cs="Times New Roman"/>
          <w:sz w:val="24"/>
          <w:szCs w:val="24"/>
        </w:rPr>
        <w:t xml:space="preserve">ный ресурс]: федеральный закон  от 27.07.2006 № 149-ФЗ: с изменениями </w:t>
      </w:r>
      <w:r w:rsidRPr="00551EA5">
        <w:rPr>
          <w:rFonts w:ascii="Times New Roman" w:eastAsia="Calibri" w:hAnsi="Times New Roman" w:cs="Times New Roman"/>
          <w:bCs/>
          <w:sz w:val="24"/>
          <w:szCs w:val="24"/>
        </w:rPr>
        <w:t>от 13.07.2015</w:t>
      </w:r>
      <w:r w:rsidRPr="00551EA5">
        <w:rPr>
          <w:rFonts w:ascii="Times New Roman" w:eastAsia="Calibri" w:hAnsi="Times New Roman" w:cs="Times New Roman"/>
          <w:sz w:val="24"/>
          <w:szCs w:val="24"/>
        </w:rPr>
        <w:t xml:space="preserve">.  Доступ из </w:t>
      </w:r>
      <w:proofErr w:type="spellStart"/>
      <w:r w:rsidRPr="00551EA5">
        <w:rPr>
          <w:rFonts w:ascii="Times New Roman" w:eastAsia="Calibri" w:hAnsi="Times New Roman" w:cs="Times New Roman"/>
          <w:sz w:val="24"/>
          <w:szCs w:val="24"/>
        </w:rPr>
        <w:t>справ</w:t>
      </w:r>
      <w:proofErr w:type="gramStart"/>
      <w:r w:rsidRPr="00551EA5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551EA5">
        <w:rPr>
          <w:rFonts w:ascii="Times New Roman" w:eastAsia="Calibri" w:hAnsi="Times New Roman" w:cs="Times New Roman"/>
          <w:sz w:val="24"/>
          <w:szCs w:val="24"/>
        </w:rPr>
        <w:t>правовой</w:t>
      </w:r>
      <w:proofErr w:type="spellEnd"/>
      <w:r w:rsidRPr="00551EA5">
        <w:rPr>
          <w:rFonts w:ascii="Times New Roman" w:eastAsia="Calibri" w:hAnsi="Times New Roman" w:cs="Times New Roman"/>
          <w:sz w:val="24"/>
          <w:szCs w:val="24"/>
        </w:rPr>
        <w:t xml:space="preserve"> системы «</w:t>
      </w:r>
      <w:proofErr w:type="spellStart"/>
      <w:r w:rsidRPr="00551EA5">
        <w:rPr>
          <w:rFonts w:ascii="Times New Roman" w:eastAsia="Calibri" w:hAnsi="Times New Roman" w:cs="Times New Roman"/>
          <w:sz w:val="24"/>
          <w:szCs w:val="24"/>
        </w:rPr>
        <w:t>КонсультантПлюс</w:t>
      </w:r>
      <w:proofErr w:type="spellEnd"/>
      <w:r w:rsidRPr="00551EA5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9D32C6" w:rsidRPr="009D32C6" w:rsidRDefault="009D32C6" w:rsidP="009D32C6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851"/>
          <w:tab w:val="left" w:pos="1134"/>
        </w:tabs>
        <w:autoSpaceDE w:val="0"/>
        <w:autoSpaceDN w:val="0"/>
        <w:spacing w:after="0" w:line="264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2C6">
        <w:rPr>
          <w:rFonts w:ascii="Times New Roman" w:eastAsia="Calibri" w:hAnsi="Times New Roman" w:cs="Times New Roman"/>
          <w:bCs/>
          <w:sz w:val="24"/>
          <w:szCs w:val="24"/>
        </w:rPr>
        <w:t>О государственной тайне</w:t>
      </w:r>
      <w:r w:rsidRPr="009D32C6">
        <w:rPr>
          <w:rFonts w:ascii="Times New Roman" w:eastAsia="Calibri" w:hAnsi="Times New Roman" w:cs="Times New Roman"/>
          <w:sz w:val="24"/>
          <w:szCs w:val="24"/>
        </w:rPr>
        <w:t xml:space="preserve"> [Электронный ресурс]: закон РФ  от 21.07.1993 № </w:t>
      </w:r>
      <w:r w:rsidRPr="009D32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5485-I</w:t>
      </w:r>
      <w:r w:rsidRPr="009D32C6">
        <w:rPr>
          <w:rFonts w:ascii="Times New Roman" w:eastAsia="Calibri" w:hAnsi="Times New Roman" w:cs="Times New Roman"/>
          <w:sz w:val="24"/>
          <w:szCs w:val="24"/>
        </w:rPr>
        <w:t xml:space="preserve">: с изменениями </w:t>
      </w:r>
      <w:r w:rsidRPr="009D32C6">
        <w:rPr>
          <w:rFonts w:ascii="Times New Roman" w:eastAsia="Calibri" w:hAnsi="Times New Roman" w:cs="Times New Roman"/>
          <w:bCs/>
          <w:sz w:val="24"/>
          <w:szCs w:val="24"/>
        </w:rPr>
        <w:t>от 08.03.2015</w:t>
      </w:r>
      <w:r w:rsidRPr="009D32C6">
        <w:rPr>
          <w:rFonts w:ascii="Times New Roman" w:eastAsia="Calibri" w:hAnsi="Times New Roman" w:cs="Times New Roman"/>
          <w:sz w:val="24"/>
          <w:szCs w:val="24"/>
        </w:rPr>
        <w:t xml:space="preserve">.  Доступ из </w:t>
      </w:r>
      <w:proofErr w:type="spellStart"/>
      <w:r w:rsidRPr="009D32C6">
        <w:rPr>
          <w:rFonts w:ascii="Times New Roman" w:eastAsia="Calibri" w:hAnsi="Times New Roman" w:cs="Times New Roman"/>
          <w:sz w:val="24"/>
          <w:szCs w:val="24"/>
        </w:rPr>
        <w:t>справ</w:t>
      </w:r>
      <w:proofErr w:type="gramStart"/>
      <w:r w:rsidRPr="009D32C6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9D32C6">
        <w:rPr>
          <w:rFonts w:ascii="Times New Roman" w:eastAsia="Calibri" w:hAnsi="Times New Roman" w:cs="Times New Roman"/>
          <w:sz w:val="24"/>
          <w:szCs w:val="24"/>
        </w:rPr>
        <w:t>правовой</w:t>
      </w:r>
      <w:proofErr w:type="spellEnd"/>
      <w:r w:rsidRPr="009D32C6">
        <w:rPr>
          <w:rFonts w:ascii="Times New Roman" w:eastAsia="Calibri" w:hAnsi="Times New Roman" w:cs="Times New Roman"/>
          <w:sz w:val="24"/>
          <w:szCs w:val="24"/>
        </w:rPr>
        <w:t xml:space="preserve"> системы «</w:t>
      </w:r>
      <w:proofErr w:type="spellStart"/>
      <w:r w:rsidRPr="009D32C6">
        <w:rPr>
          <w:rFonts w:ascii="Times New Roman" w:eastAsia="Calibri" w:hAnsi="Times New Roman" w:cs="Times New Roman"/>
          <w:sz w:val="24"/>
          <w:szCs w:val="24"/>
        </w:rPr>
        <w:t>КонсультантПлюс</w:t>
      </w:r>
      <w:proofErr w:type="spellEnd"/>
      <w:r w:rsidRPr="009D32C6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551EA5" w:rsidRPr="009D32C6" w:rsidRDefault="00551EA5" w:rsidP="00551EA5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851"/>
          <w:tab w:val="left" w:pos="1134"/>
        </w:tabs>
        <w:autoSpaceDE w:val="0"/>
        <w:autoSpaceDN w:val="0"/>
        <w:spacing w:after="0" w:line="264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EA5">
        <w:rPr>
          <w:rFonts w:ascii="Times New Roman" w:eastAsia="Calibri" w:hAnsi="Times New Roman" w:cs="Times New Roman"/>
          <w:sz w:val="24"/>
          <w:szCs w:val="24"/>
        </w:rPr>
        <w:t xml:space="preserve">О персональных данных [Электронный ресурс]: федеральный закон от 27 июля 2006 N 152-ФЗ: с изменениями </w:t>
      </w:r>
      <w:r w:rsidRPr="00551EA5">
        <w:rPr>
          <w:rFonts w:ascii="Times New Roman" w:eastAsia="Calibri" w:hAnsi="Times New Roman" w:cs="Times New Roman"/>
          <w:bCs/>
          <w:sz w:val="24"/>
          <w:szCs w:val="24"/>
        </w:rPr>
        <w:t>от 01.09.2015</w:t>
      </w:r>
      <w:r w:rsidRPr="00551EA5">
        <w:rPr>
          <w:rFonts w:ascii="Times New Roman" w:eastAsia="Calibri" w:hAnsi="Times New Roman" w:cs="Times New Roman"/>
          <w:sz w:val="24"/>
          <w:szCs w:val="24"/>
        </w:rPr>
        <w:t xml:space="preserve">. Доступ из </w:t>
      </w:r>
      <w:proofErr w:type="spellStart"/>
      <w:r w:rsidRPr="00551EA5">
        <w:rPr>
          <w:rFonts w:ascii="Times New Roman" w:eastAsia="Calibri" w:hAnsi="Times New Roman" w:cs="Times New Roman"/>
          <w:sz w:val="24"/>
          <w:szCs w:val="24"/>
        </w:rPr>
        <w:t>справ</w:t>
      </w:r>
      <w:proofErr w:type="gramStart"/>
      <w:r w:rsidRPr="00551EA5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551EA5">
        <w:rPr>
          <w:rFonts w:ascii="Times New Roman" w:eastAsia="Calibri" w:hAnsi="Times New Roman" w:cs="Times New Roman"/>
          <w:sz w:val="24"/>
          <w:szCs w:val="24"/>
        </w:rPr>
        <w:t>правовой</w:t>
      </w:r>
      <w:proofErr w:type="spellEnd"/>
      <w:r w:rsidRPr="00551EA5">
        <w:rPr>
          <w:rFonts w:ascii="Times New Roman" w:eastAsia="Calibri" w:hAnsi="Times New Roman" w:cs="Times New Roman"/>
          <w:sz w:val="24"/>
          <w:szCs w:val="24"/>
        </w:rPr>
        <w:t xml:space="preserve"> системы «</w:t>
      </w:r>
      <w:proofErr w:type="spellStart"/>
      <w:r w:rsidRPr="00551EA5">
        <w:rPr>
          <w:rFonts w:ascii="Times New Roman" w:eastAsia="Calibri" w:hAnsi="Times New Roman" w:cs="Times New Roman"/>
          <w:sz w:val="24"/>
          <w:szCs w:val="24"/>
        </w:rPr>
        <w:t>Консультан</w:t>
      </w:r>
      <w:r w:rsidRPr="00551EA5">
        <w:rPr>
          <w:rFonts w:ascii="Times New Roman" w:eastAsia="Calibri" w:hAnsi="Times New Roman" w:cs="Times New Roman"/>
          <w:sz w:val="24"/>
          <w:szCs w:val="24"/>
        </w:rPr>
        <w:t>т</w:t>
      </w:r>
      <w:r w:rsidRPr="00551EA5">
        <w:rPr>
          <w:rFonts w:ascii="Times New Roman" w:eastAsia="Calibri" w:hAnsi="Times New Roman" w:cs="Times New Roman"/>
          <w:sz w:val="24"/>
          <w:szCs w:val="24"/>
        </w:rPr>
        <w:t>Плюс</w:t>
      </w:r>
      <w:proofErr w:type="spellEnd"/>
      <w:r w:rsidRPr="00551EA5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9D32C6" w:rsidRPr="000D0DE5" w:rsidRDefault="009D32C6" w:rsidP="009D32C6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851"/>
          <w:tab w:val="left" w:pos="1134"/>
        </w:tabs>
        <w:autoSpaceDE w:val="0"/>
        <w:autoSpaceDN w:val="0"/>
        <w:spacing w:after="0" w:line="264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2C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 утверждении Перечня сведений, отнесенных к государственной тайне</w:t>
      </w:r>
      <w:r w:rsidRPr="009D32C6">
        <w:rPr>
          <w:rFonts w:ascii="Times New Roman" w:eastAsia="Calibri" w:hAnsi="Times New Roman" w:cs="Times New Roman"/>
          <w:sz w:val="24"/>
          <w:szCs w:val="24"/>
        </w:rPr>
        <w:t xml:space="preserve"> [Электро</w:t>
      </w:r>
      <w:r w:rsidRPr="009D32C6">
        <w:rPr>
          <w:rFonts w:ascii="Times New Roman" w:eastAsia="Calibri" w:hAnsi="Times New Roman" w:cs="Times New Roman"/>
          <w:sz w:val="24"/>
          <w:szCs w:val="24"/>
        </w:rPr>
        <w:t>н</w:t>
      </w:r>
      <w:r w:rsidRPr="009D32C6">
        <w:rPr>
          <w:rFonts w:ascii="Times New Roman" w:eastAsia="Calibri" w:hAnsi="Times New Roman" w:cs="Times New Roman"/>
          <w:sz w:val="24"/>
          <w:szCs w:val="24"/>
        </w:rPr>
        <w:t>ный ресурс]:   у</w:t>
      </w:r>
      <w:r w:rsidRPr="009D32C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каз Президента РФ от 30.11.1995 N 1203</w:t>
      </w:r>
      <w:r w:rsidRPr="009D32C6">
        <w:rPr>
          <w:rFonts w:ascii="Times New Roman" w:eastAsia="Calibri" w:hAnsi="Times New Roman" w:cs="Times New Roman"/>
          <w:sz w:val="24"/>
          <w:szCs w:val="24"/>
        </w:rPr>
        <w:t xml:space="preserve">: с изменениями </w:t>
      </w:r>
      <w:r w:rsidRPr="009D32C6">
        <w:rPr>
          <w:rFonts w:ascii="Times New Roman" w:eastAsia="Calibri" w:hAnsi="Times New Roman" w:cs="Times New Roman"/>
          <w:bCs/>
          <w:sz w:val="24"/>
          <w:szCs w:val="24"/>
        </w:rPr>
        <w:t xml:space="preserve">от </w:t>
      </w:r>
      <w:r w:rsidRPr="009D32C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28.02.2016</w:t>
      </w:r>
      <w:r w:rsidRPr="009D32C6">
        <w:rPr>
          <w:rFonts w:ascii="Times New Roman" w:eastAsia="Calibri" w:hAnsi="Times New Roman" w:cs="Times New Roman"/>
          <w:sz w:val="24"/>
          <w:szCs w:val="24"/>
        </w:rPr>
        <w:t>.  До</w:t>
      </w:r>
      <w:r w:rsidRPr="009D32C6">
        <w:rPr>
          <w:rFonts w:ascii="Times New Roman" w:eastAsia="Calibri" w:hAnsi="Times New Roman" w:cs="Times New Roman"/>
          <w:sz w:val="24"/>
          <w:szCs w:val="24"/>
        </w:rPr>
        <w:t>с</w:t>
      </w:r>
      <w:r w:rsidRPr="009D32C6">
        <w:rPr>
          <w:rFonts w:ascii="Times New Roman" w:eastAsia="Calibri" w:hAnsi="Times New Roman" w:cs="Times New Roman"/>
          <w:sz w:val="24"/>
          <w:szCs w:val="24"/>
        </w:rPr>
        <w:t xml:space="preserve">туп из </w:t>
      </w:r>
      <w:proofErr w:type="spellStart"/>
      <w:r w:rsidRPr="009D32C6">
        <w:rPr>
          <w:rFonts w:ascii="Times New Roman" w:eastAsia="Calibri" w:hAnsi="Times New Roman" w:cs="Times New Roman"/>
          <w:sz w:val="24"/>
          <w:szCs w:val="24"/>
        </w:rPr>
        <w:t>справ</w:t>
      </w:r>
      <w:proofErr w:type="gramStart"/>
      <w:r w:rsidRPr="009D32C6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9D32C6">
        <w:rPr>
          <w:rFonts w:ascii="Times New Roman" w:eastAsia="Calibri" w:hAnsi="Times New Roman" w:cs="Times New Roman"/>
          <w:sz w:val="24"/>
          <w:szCs w:val="24"/>
        </w:rPr>
        <w:t>правовой</w:t>
      </w:r>
      <w:proofErr w:type="spellEnd"/>
      <w:r w:rsidRPr="009D32C6">
        <w:rPr>
          <w:rFonts w:ascii="Times New Roman" w:eastAsia="Calibri" w:hAnsi="Times New Roman" w:cs="Times New Roman"/>
          <w:sz w:val="24"/>
          <w:szCs w:val="24"/>
        </w:rPr>
        <w:t xml:space="preserve"> системы «</w:t>
      </w:r>
      <w:proofErr w:type="spellStart"/>
      <w:r w:rsidRPr="009D32C6">
        <w:rPr>
          <w:rFonts w:ascii="Times New Roman" w:eastAsia="Calibri" w:hAnsi="Times New Roman" w:cs="Times New Roman"/>
          <w:sz w:val="24"/>
          <w:szCs w:val="24"/>
        </w:rPr>
        <w:t>КонсультантПлюс</w:t>
      </w:r>
      <w:proofErr w:type="spellEnd"/>
      <w:r w:rsidRPr="009D32C6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0D0DE5" w:rsidRPr="000D0DE5" w:rsidRDefault="000D0DE5" w:rsidP="000D0DE5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851"/>
          <w:tab w:val="left" w:pos="1134"/>
        </w:tabs>
        <w:autoSpaceDE w:val="0"/>
        <w:autoSpaceDN w:val="0"/>
        <w:spacing w:after="0" w:line="264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 утверждении Перечня сведений </w:t>
      </w:r>
      <w:r w:rsidRPr="000D0DE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конфиденциального характера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[Электронный р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>сурс]:   у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каз Президента РФ от 06.03.1997 N 188</w:t>
      </w:r>
      <w:r>
        <w:rPr>
          <w:rFonts w:ascii="Times New Roman" w:eastAsia="Calibri" w:hAnsi="Times New Roman" w:cs="Times New Roman"/>
          <w:sz w:val="24"/>
          <w:szCs w:val="24"/>
        </w:rPr>
        <w:t xml:space="preserve">: с изменениями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 13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.07.2015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Доступ из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справ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правовой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системы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КонсультантПлюс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551EA5" w:rsidRPr="00551EA5" w:rsidRDefault="00551EA5" w:rsidP="009D32C6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before="240" w:after="24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p w:rsidR="00551EA5" w:rsidRPr="00551EA5" w:rsidRDefault="00551EA5" w:rsidP="00551EA5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before="120" w:after="0" w:line="264" w:lineRule="auto"/>
        <w:ind w:left="142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Бачило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И.Л. Информационное право: учебник / И.Л.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Бачило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2-е изд.,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– М.: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ИД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2011. – 522 </w:t>
      </w:r>
      <w:proofErr w:type="gram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1EA5" w:rsidRPr="00551EA5" w:rsidRDefault="00551EA5" w:rsidP="00551EA5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before="120" w:after="0" w:line="264" w:lineRule="auto"/>
        <w:ind w:left="142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2 Лапина М.А. Информационное право [электронный ресурс]</w:t>
      </w:r>
      <w:proofErr w:type="gram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учебное пособие / М.А. Лапина, А.Г. 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Ревин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В.И. Лапин ; под ред. И.Ш.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Килясханов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Юнити-Дана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2012. - 336 с. Режим доступа : </w:t>
      </w:r>
      <w:hyperlink r:id="rId5" w:history="1">
        <w:r w:rsidRPr="009D32C6">
          <w:rPr>
            <w:rFonts w:ascii="Times New Roman" w:eastAsia="Times New Roman" w:hAnsi="Times New Roman" w:cs="Times New Roman"/>
            <w:sz w:val="24"/>
            <w:lang w:eastAsia="ru-RU"/>
          </w:rPr>
          <w:t>http://biblioclub.ru/index.php?page=book&amp;id=118624</w:t>
        </w:r>
      </w:hyperlink>
    </w:p>
    <w:p w:rsidR="00551EA5" w:rsidRPr="00551EA5" w:rsidRDefault="00551EA5" w:rsidP="00551EA5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before="120" w:after="0" w:line="264" w:lineRule="auto"/>
        <w:ind w:left="142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3 Правоведение: учеб</w:t>
      </w:r>
      <w:proofErr w:type="gram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студентов вузов,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неюридич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спец. и напр. / М.В. Алексеева [и др.] ; под ред. М.Б. Смоленского.— 2-е изд., стер. — М.</w:t>
      </w:r>
      <w:proofErr w:type="gram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КноРус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 . – 388 с.</w:t>
      </w:r>
    </w:p>
    <w:p w:rsidR="00551EA5" w:rsidRPr="00551EA5" w:rsidRDefault="00551EA5" w:rsidP="009D32C6">
      <w:pPr>
        <w:widowControl w:val="0"/>
        <w:tabs>
          <w:tab w:val="num" w:pos="0"/>
          <w:tab w:val="left" w:pos="284"/>
          <w:tab w:val="left" w:pos="426"/>
          <w:tab w:val="left" w:pos="851"/>
        </w:tabs>
        <w:autoSpaceDE w:val="0"/>
        <w:autoSpaceDN w:val="0"/>
        <w:spacing w:before="240" w:after="24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</w:t>
      </w:r>
    </w:p>
    <w:p w:rsidR="00551EA5" w:rsidRPr="00551EA5" w:rsidRDefault="00551EA5" w:rsidP="00551EA5">
      <w:pPr>
        <w:widowControl w:val="0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before="12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Ефимова Л.Л. Информационное право [электронный ресурс]</w:t>
      </w:r>
      <w:proofErr w:type="gram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учебно-методический комплекс / Л.Л. Ефимова. - М.</w:t>
      </w:r>
      <w:proofErr w:type="gram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Евразийский открытый институт, 2011. - 336 с. Режим доступа :  </w:t>
      </w:r>
      <w:hyperlink r:id="rId6" w:history="1">
        <w:r w:rsidRPr="009D32C6">
          <w:rPr>
            <w:rFonts w:ascii="Times New Roman" w:eastAsia="Times New Roman" w:hAnsi="Times New Roman" w:cs="Times New Roman"/>
            <w:sz w:val="24"/>
            <w:lang w:eastAsia="ru-RU"/>
          </w:rPr>
          <w:t>http://biblioclub.ru/index.php?page=book&amp;id=90541</w:t>
        </w:r>
      </w:hyperlink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Правоведение: учебник для студентов н</w:t>
      </w: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юридических вузов / А.В. Малько, Г.Н.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Комкова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З.И.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Цыбуленко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др.; под ред. А.В. Малько. – М.: КНОРУС, 2010. – 400 с.</w:t>
      </w:r>
    </w:p>
    <w:p w:rsidR="00551EA5" w:rsidRPr="00551EA5" w:rsidRDefault="00551EA5" w:rsidP="00551EA5">
      <w:pPr>
        <w:widowControl w:val="0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Мухаев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Р.Т. Правоведение [электронный ресурс]</w:t>
      </w:r>
      <w:proofErr w:type="gram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Р.Т. 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Мухаев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- 3-е изд.,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М. :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Юнити-Дана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2013. - 432 с. Режим доступа: URL </w:t>
      </w:r>
      <w:hyperlink r:id="rId7" w:history="1">
        <w:r w:rsidRPr="009D32C6">
          <w:rPr>
            <w:rFonts w:ascii="Times New Roman" w:eastAsia="Times New Roman" w:hAnsi="Times New Roman" w:cs="Times New Roman"/>
            <w:sz w:val="24"/>
            <w:lang w:eastAsia="ru-RU"/>
          </w:rPr>
          <w:t>http://biblioclub.ru/index.php?page=book&amp;id=119461</w:t>
        </w:r>
      </w:hyperlink>
    </w:p>
    <w:p w:rsidR="00551EA5" w:rsidRPr="00551EA5" w:rsidRDefault="00551EA5" w:rsidP="00551EA5">
      <w:pPr>
        <w:widowControl w:val="0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Кашанина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Т.В. Российское право: учебник для вузов / Т.В.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Кашанина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А.В.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</w:t>
      </w: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НОРМА, 2009 и др. – 783 </w:t>
      </w:r>
      <w:proofErr w:type="gram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1EA5" w:rsidRPr="00551EA5" w:rsidRDefault="00551EA5" w:rsidP="00551EA5">
      <w:pPr>
        <w:numPr>
          <w:ilvl w:val="0"/>
          <w:numId w:val="8"/>
        </w:numPr>
        <w:tabs>
          <w:tab w:val="num" w:pos="142"/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Максименко, Е. Правоведение: вопросы и задания [электронный ресурс]</w:t>
      </w:r>
      <w:proofErr w:type="gram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 / Е. Максименко, П. 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Ляшенко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Министерство образования и науки Российской Федерации, Федеральное государственное бюджетное образовательное учреждение высшего професси</w:t>
      </w: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нального образования «Оренбургский государственный университет». - Оренбург</w:t>
      </w:r>
      <w:proofErr w:type="gram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ОГУ, 2014. - 158 с. </w:t>
      </w:r>
      <w:r w:rsidRPr="00551EA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Режим доступа: </w:t>
      </w: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URL: </w:t>
      </w:r>
      <w:hyperlink r:id="rId8" w:history="1">
        <w:r w:rsidRPr="009D32C6">
          <w:rPr>
            <w:rFonts w:ascii="Times New Roman" w:eastAsia="Times New Roman" w:hAnsi="Times New Roman" w:cs="Times New Roman"/>
            <w:sz w:val="24"/>
            <w:lang w:eastAsia="ru-RU"/>
          </w:rPr>
          <w:t>http://biblioclub.ru/index.php?page= book&amp;id=259257</w:t>
        </w:r>
      </w:hyperlink>
    </w:p>
    <w:p w:rsidR="00551EA5" w:rsidRPr="00551EA5" w:rsidRDefault="00551EA5" w:rsidP="00551EA5">
      <w:pPr>
        <w:widowControl w:val="0"/>
        <w:numPr>
          <w:ilvl w:val="0"/>
          <w:numId w:val="8"/>
        </w:numPr>
        <w:tabs>
          <w:tab w:val="num" w:pos="0"/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Правоведение [Электронный ресурс]: электронный учебник / В.А.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Алексеенко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О.Н.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Булаков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 М.: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Кнорус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др., 2009. – 1 электрон</w:t>
      </w:r>
      <w:proofErr w:type="gram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пт. диск [</w:t>
      </w:r>
      <w:r w:rsidRPr="00551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51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</w:t>
      </w: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]: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1EA5" w:rsidRPr="00551EA5" w:rsidRDefault="00551EA5" w:rsidP="009D32C6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before="240" w:after="240" w:line="240" w:lineRule="auto"/>
        <w:ind w:left="72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Ресурсы информационно-телекоммуникационной сети «Интернет», необх</w:t>
      </w:r>
      <w:r w:rsidRPr="00551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551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димые для освоения дисциплины </w:t>
      </w:r>
    </w:p>
    <w:p w:rsidR="00551EA5" w:rsidRPr="00551EA5" w:rsidRDefault="00551EA5" w:rsidP="00551EA5">
      <w:pPr>
        <w:tabs>
          <w:tab w:val="left" w:pos="284"/>
          <w:tab w:val="left" w:pos="426"/>
          <w:tab w:val="left" w:pos="567"/>
        </w:tabs>
        <w:autoSpaceDE w:val="0"/>
        <w:autoSpaceDN w:val="0"/>
        <w:spacing w:before="120"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Информационно-правовой портал «Гарант» </w:t>
      </w:r>
      <w:r w:rsidRPr="00551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[электронный ресурс] - </w:t>
      </w: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</w:t>
      </w:r>
      <w:proofErr w:type="gram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1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proofErr w:type="gramEnd"/>
      <w:r w:rsidRPr="00551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9" w:history="1">
        <w:r w:rsidRPr="009D32C6">
          <w:rPr>
            <w:rFonts w:ascii="Times New Roman" w:eastAsia="Times New Roman" w:hAnsi="Times New Roman" w:cs="Times New Roman"/>
            <w:sz w:val="24"/>
            <w:lang w:eastAsia="ru-RU"/>
          </w:rPr>
          <w:t>http://www.garant.ru</w:t>
        </w:r>
      </w:hyperlink>
    </w:p>
    <w:p w:rsidR="00551EA5" w:rsidRPr="00551EA5" w:rsidRDefault="00551EA5" w:rsidP="00551EA5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12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1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Справочная правовая система Консультант плюс [электронный ресурс] - </w:t>
      </w: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</w:t>
      </w: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</w:t>
      </w:r>
      <w:proofErr w:type="gram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1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proofErr w:type="gramEnd"/>
      <w:r w:rsidRPr="00551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http://www.consultant.ru/online/</w:t>
      </w:r>
    </w:p>
    <w:p w:rsidR="00551EA5" w:rsidRPr="00551EA5" w:rsidRDefault="00551EA5" w:rsidP="00551EA5">
      <w:pPr>
        <w:tabs>
          <w:tab w:val="left" w:pos="284"/>
          <w:tab w:val="left" w:pos="426"/>
          <w:tab w:val="left" w:pos="567"/>
        </w:tabs>
        <w:autoSpaceDE w:val="0"/>
        <w:autoSpaceDN w:val="0"/>
        <w:spacing w:after="12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Федеральный правовой портал. Юридическая Россия </w:t>
      </w:r>
      <w:r w:rsidRPr="00551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[электронный ресурс] - </w:t>
      </w: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</w:t>
      </w:r>
      <w:proofErr w:type="gramStart"/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1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proofErr w:type="gramEnd"/>
      <w:r w:rsidRPr="00551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9D32C6">
          <w:rPr>
            <w:rFonts w:ascii="Times New Roman" w:eastAsia="Times New Roman" w:hAnsi="Times New Roman" w:cs="Times New Roman"/>
            <w:sz w:val="24"/>
            <w:lang w:eastAsia="ru-RU"/>
          </w:rPr>
          <w:t>http://www.law.edu.ru</w:t>
        </w:r>
      </w:hyperlink>
      <w:r w:rsidRPr="0055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1EA5" w:rsidRPr="00551EA5" w:rsidRDefault="00551EA5" w:rsidP="009D32C6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понятия и термины</w:t>
      </w:r>
    </w:p>
    <w:p w:rsidR="009D32C6" w:rsidRPr="005C78F5" w:rsidRDefault="005C78F5" w:rsidP="005C78F5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before="240" w:after="24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8F5">
        <w:rPr>
          <w:rFonts w:ascii="Times New Roman" w:hAnsi="Times New Roman"/>
          <w:sz w:val="24"/>
          <w:szCs w:val="24"/>
        </w:rPr>
        <w:t xml:space="preserve">Сведения конфиденциального характера, конфиденциальность информации, служебная тайна, профессиональная тайна, коммерческая тайна, персональные данные, государственная тайна, допуск к государственной тайне,  доступ к сведениям, составляющим государственную тайну, гриф секретности, </w:t>
      </w:r>
      <w:r>
        <w:rPr>
          <w:rFonts w:ascii="Times New Roman" w:hAnsi="Times New Roman"/>
          <w:sz w:val="24"/>
          <w:szCs w:val="24"/>
        </w:rPr>
        <w:t>р</w:t>
      </w:r>
      <w:r w:rsidRPr="005C78F5">
        <w:rPr>
          <w:rFonts w:ascii="Times New Roman" w:hAnsi="Times New Roman"/>
          <w:sz w:val="24"/>
          <w:szCs w:val="24"/>
        </w:rPr>
        <w:t>ассекречивание сведений, составляющих государственную тайну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551EA5" w:rsidRPr="00551EA5" w:rsidRDefault="00551EA5" w:rsidP="009D32C6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</w:t>
      </w:r>
    </w:p>
    <w:p w:rsidR="00551EA5" w:rsidRDefault="00551EA5" w:rsidP="00551EA5">
      <w:pPr>
        <w:widowControl w:val="0"/>
        <w:tabs>
          <w:tab w:val="left" w:pos="284"/>
          <w:tab w:val="left" w:pos="426"/>
          <w:tab w:val="left" w:pos="567"/>
          <w:tab w:val="left" w:pos="709"/>
          <w:tab w:val="left" w:pos="1134"/>
        </w:tabs>
        <w:autoSpaceDE w:val="0"/>
        <w:autoSpaceDN w:val="0"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1E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 занятия</w:t>
      </w:r>
      <w:r w:rsidRPr="00551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– рассмотреть понятие и виды </w:t>
      </w:r>
      <w:r w:rsidR="007946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конфиденциальной информации</w:t>
      </w:r>
      <w:r w:rsidRPr="00551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 из</w:t>
      </w:r>
      <w:r w:rsidRPr="00551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551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чить </w:t>
      </w:r>
      <w:r w:rsidR="007946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понятие государственной тайны, порядок засекречивания и рассекречивание сведений, составляющих государственную тайну.</w:t>
      </w:r>
    </w:p>
    <w:p w:rsidR="004B119D" w:rsidRDefault="004B119D" w:rsidP="004B119D">
      <w:pPr>
        <w:pStyle w:val="a3"/>
        <w:widowControl w:val="0"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</w:tabs>
        <w:autoSpaceDE w:val="0"/>
        <w:autoSpaceDN w:val="0"/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 ответе на </w:t>
      </w:r>
      <w:r w:rsidRPr="00C83F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первый вопрос</w:t>
      </w:r>
      <w:r w:rsidRPr="004B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дать понятие конфиденциальной информации, рассказать какие виды информации имеют конфиденциальный характер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</w:t>
      </w:r>
      <w:r w:rsidRPr="004B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обладателя такой информации по её защите. Особое внимание нужно уделить рассмотрению коммерческой и служебной тайн. </w:t>
      </w:r>
    </w:p>
    <w:p w:rsidR="004B119D" w:rsidRPr="004B119D" w:rsidRDefault="004B119D" w:rsidP="004B119D">
      <w:pPr>
        <w:pStyle w:val="a3"/>
        <w:widowControl w:val="0"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</w:tabs>
        <w:autoSpaceDE w:val="0"/>
        <w:autoSpaceDN w:val="0"/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Рассматривая </w:t>
      </w:r>
      <w:r w:rsidRPr="00C83F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второй 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следует дать понятие государственной тайны, расск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зать о грифах секретности и органах защиты государственной тайны. Подробно нужно осв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тить получение доступа и </w:t>
      </w:r>
      <w:r w:rsidR="006B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</w:t>
      </w:r>
      <w:r w:rsidR="006B418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 к государственной тайне. В заве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шении рассмотрения данного вопроса расскажите о рассекречивании сведений,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ставляющих 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дарственную тайну.</w:t>
      </w:r>
    </w:p>
    <w:p w:rsidR="006B4184" w:rsidRPr="006B4184" w:rsidRDefault="006B4184" w:rsidP="006B4184">
      <w:pPr>
        <w:pStyle w:val="Default"/>
        <w:spacing w:before="240" w:after="240"/>
        <w:jc w:val="center"/>
      </w:pPr>
      <w:r w:rsidRPr="006B4184">
        <w:rPr>
          <w:b/>
          <w:bCs/>
          <w:i/>
          <w:iCs/>
        </w:rPr>
        <w:t>Вопросы для повторения:</w:t>
      </w:r>
    </w:p>
    <w:p w:rsidR="006B4184" w:rsidRPr="006B4184" w:rsidRDefault="006B4184" w:rsidP="006B4184">
      <w:pPr>
        <w:pStyle w:val="Default"/>
      </w:pPr>
      <w:r w:rsidRPr="006B4184">
        <w:t>1. Что следует понимать под перечнем сведений, составляющих государственную тайну, и к</w:t>
      </w:r>
      <w:r w:rsidRPr="006B4184">
        <w:t>а</w:t>
      </w:r>
      <w:r w:rsidRPr="006B4184">
        <w:t xml:space="preserve">кие категории сведений включены в указанный перечень? </w:t>
      </w:r>
    </w:p>
    <w:p w:rsidR="006B4184" w:rsidRPr="006B4184" w:rsidRDefault="006B4184" w:rsidP="006B4184">
      <w:pPr>
        <w:pStyle w:val="Default"/>
      </w:pPr>
      <w:r w:rsidRPr="006B4184">
        <w:t>2. Перечислите органы защиты государственной тайны и сформулируйте их основные фун</w:t>
      </w:r>
      <w:r w:rsidRPr="006B4184">
        <w:t>к</w:t>
      </w:r>
      <w:r w:rsidRPr="006B4184">
        <w:t>ции.</w:t>
      </w:r>
    </w:p>
    <w:p w:rsidR="006B4184" w:rsidRPr="006B4184" w:rsidRDefault="006B4184" w:rsidP="006B4184">
      <w:pPr>
        <w:pStyle w:val="Default"/>
      </w:pPr>
      <w:r w:rsidRPr="006B4184">
        <w:t xml:space="preserve">3. </w:t>
      </w:r>
      <w:r w:rsidRPr="006B4184">
        <w:rPr>
          <w:color w:val="auto"/>
        </w:rPr>
        <w:t>Что следует понимать под допуском к государственной тайне?</w:t>
      </w:r>
    </w:p>
    <w:p w:rsidR="006B4184" w:rsidRPr="006B4184" w:rsidRDefault="006B4184" w:rsidP="006B4184">
      <w:pPr>
        <w:pStyle w:val="Default"/>
        <w:rPr>
          <w:color w:val="auto"/>
        </w:rPr>
      </w:pPr>
      <w:r w:rsidRPr="006B4184">
        <w:t>4</w:t>
      </w:r>
      <w:r>
        <w:t xml:space="preserve">. </w:t>
      </w:r>
      <w:r w:rsidRPr="006B4184">
        <w:rPr>
          <w:color w:val="auto"/>
        </w:rPr>
        <w:t xml:space="preserve"> Назовите формы допуска, устанавливаемые в соответствии со степенями секретности.</w:t>
      </w:r>
    </w:p>
    <w:p w:rsidR="006B4184" w:rsidRPr="006B4184" w:rsidRDefault="006B4184" w:rsidP="006B4184">
      <w:pPr>
        <w:pStyle w:val="Default"/>
        <w:rPr>
          <w:color w:val="auto"/>
        </w:rPr>
      </w:pPr>
      <w:r>
        <w:rPr>
          <w:color w:val="auto"/>
        </w:rPr>
        <w:t>5</w:t>
      </w:r>
      <w:r w:rsidRPr="006B4184">
        <w:rPr>
          <w:color w:val="auto"/>
        </w:rPr>
        <w:t>. В чем заключается особый порядок допуска к сведениям, составляющим государственную тайну?</w:t>
      </w:r>
    </w:p>
    <w:p w:rsidR="006B4184" w:rsidRDefault="006B4184" w:rsidP="006B4184">
      <w:pPr>
        <w:pStyle w:val="Default"/>
      </w:pPr>
      <w:r>
        <w:rPr>
          <w:color w:val="auto"/>
        </w:rPr>
        <w:lastRenderedPageBreak/>
        <w:t>6</w:t>
      </w:r>
      <w:r w:rsidRPr="006B4184">
        <w:rPr>
          <w:color w:val="auto"/>
        </w:rPr>
        <w:t xml:space="preserve">. </w:t>
      </w:r>
      <w:r w:rsidRPr="006B4184">
        <w:t xml:space="preserve">Перечислите сведения, которые не могут составлять </w:t>
      </w:r>
      <w:r>
        <w:t>государственную</w:t>
      </w:r>
      <w:r w:rsidRPr="006B4184">
        <w:t xml:space="preserve"> тайну.</w:t>
      </w:r>
    </w:p>
    <w:p w:rsidR="006B4184" w:rsidRPr="006B4184" w:rsidRDefault="006B4184" w:rsidP="006B4184">
      <w:pPr>
        <w:pStyle w:val="Default"/>
        <w:rPr>
          <w:color w:val="auto"/>
        </w:rPr>
      </w:pPr>
      <w:r>
        <w:rPr>
          <w:color w:val="auto"/>
        </w:rPr>
        <w:t>7.</w:t>
      </w:r>
      <w:r w:rsidRPr="006B4184">
        <w:t xml:space="preserve"> Какие сведения включены в действующий перечень сведений конфиденциального характ</w:t>
      </w:r>
      <w:r w:rsidRPr="006B4184">
        <w:t>е</w:t>
      </w:r>
      <w:r w:rsidRPr="006B4184">
        <w:t>ра.</w:t>
      </w:r>
    </w:p>
    <w:p w:rsidR="006B4184" w:rsidRPr="006B4184" w:rsidRDefault="006B4184" w:rsidP="006B4184">
      <w:pPr>
        <w:pStyle w:val="Default"/>
      </w:pPr>
    </w:p>
    <w:p w:rsidR="006B4184" w:rsidRPr="006B4184" w:rsidRDefault="006B4184" w:rsidP="006B4184">
      <w:pPr>
        <w:pStyle w:val="Default"/>
      </w:pPr>
      <w:r>
        <w:t>8</w:t>
      </w:r>
      <w:r w:rsidRPr="006B4184">
        <w:t>. Дайте определение коммерческой тайны и охарактеризуйте структуру информации ее с</w:t>
      </w:r>
      <w:r w:rsidRPr="006B4184">
        <w:t>о</w:t>
      </w:r>
      <w:r w:rsidRPr="006B4184">
        <w:t>ставляющей.</w:t>
      </w:r>
    </w:p>
    <w:p w:rsidR="006B4184" w:rsidRPr="006B4184" w:rsidRDefault="006B4184" w:rsidP="006B4184">
      <w:pPr>
        <w:pStyle w:val="Default"/>
      </w:pPr>
      <w:r>
        <w:t>9.</w:t>
      </w:r>
      <w:r w:rsidRPr="006B4184">
        <w:t xml:space="preserve"> Дайте характеристику режима банковской тайны.</w:t>
      </w:r>
    </w:p>
    <w:p w:rsidR="006B4184" w:rsidRPr="006B4184" w:rsidRDefault="006B4184" w:rsidP="006B4184">
      <w:pPr>
        <w:pStyle w:val="Default"/>
      </w:pPr>
      <w:r>
        <w:t>10</w:t>
      </w:r>
      <w:r w:rsidRPr="006B4184">
        <w:t>. Дайте определение персональных данных и охарактеризуйте состав сведений относящихся к ним.</w:t>
      </w:r>
    </w:p>
    <w:p w:rsidR="006B4184" w:rsidRPr="006B4184" w:rsidRDefault="006B4184" w:rsidP="006B4184">
      <w:pPr>
        <w:pStyle w:val="Default"/>
      </w:pPr>
      <w:r w:rsidRPr="006B4184">
        <w:t>1</w:t>
      </w:r>
      <w:r>
        <w:t>1</w:t>
      </w:r>
      <w:r w:rsidRPr="006B4184">
        <w:t>. В каких случаях не требуется согласие субъекта персональных данных на их обработку.</w:t>
      </w:r>
    </w:p>
    <w:p w:rsidR="006B4184" w:rsidRDefault="006B4184" w:rsidP="006B4184">
      <w:pPr>
        <w:pStyle w:val="Default"/>
      </w:pPr>
      <w:r w:rsidRPr="006B4184">
        <w:t>14.</w:t>
      </w:r>
      <w:r>
        <w:t xml:space="preserve"> Дайте определение служебной тайны. </w:t>
      </w:r>
    </w:p>
    <w:p w:rsidR="006B4184" w:rsidRPr="006B4184" w:rsidRDefault="006B4184" w:rsidP="006B4184">
      <w:pPr>
        <w:pStyle w:val="Default"/>
      </w:pPr>
      <w:r>
        <w:t>15. Что такое профессиональная тайна?</w:t>
      </w:r>
      <w:r w:rsidRPr="006B4184">
        <w:t xml:space="preserve"> </w:t>
      </w:r>
    </w:p>
    <w:p w:rsidR="007946D3" w:rsidRDefault="007946D3" w:rsidP="00551E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1EA5" w:rsidRDefault="00551EA5" w:rsidP="00551E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ДЛЯ САМОСТОЯТЕЛЬНОГО ВЫПОЛНЕНИЯ</w:t>
      </w:r>
    </w:p>
    <w:p w:rsidR="00551EA5" w:rsidRDefault="00551EA5" w:rsidP="00551EA5">
      <w:pPr>
        <w:numPr>
          <w:ilvl w:val="0"/>
          <w:numId w:val="9"/>
        </w:numPr>
        <w:spacing w:before="240" w:after="0" w:line="240" w:lineRule="auto"/>
        <w:ind w:hanging="1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РЕШИТЕ СЛЕДУЮЩИЕ СИТУАЦИИ:</w:t>
      </w:r>
    </w:p>
    <w:p w:rsidR="007946D3" w:rsidRPr="007D2AFD" w:rsidRDefault="007946D3" w:rsidP="000D34EF">
      <w:pPr>
        <w:pStyle w:val="Default"/>
        <w:spacing w:line="312" w:lineRule="auto"/>
        <w:ind w:firstLine="567"/>
        <w:rPr>
          <w:i/>
        </w:rPr>
      </w:pPr>
      <w:r w:rsidRPr="007D2AFD">
        <w:rPr>
          <w:i/>
        </w:rPr>
        <w:t xml:space="preserve">Задача 1. </w:t>
      </w:r>
    </w:p>
    <w:p w:rsidR="007946D3" w:rsidRPr="000D34EF" w:rsidRDefault="007946D3" w:rsidP="000D34EF">
      <w:pPr>
        <w:pStyle w:val="Default"/>
        <w:spacing w:line="312" w:lineRule="auto"/>
        <w:ind w:firstLine="567"/>
        <w:rPr>
          <w:color w:val="auto"/>
        </w:rPr>
      </w:pPr>
      <w:r w:rsidRPr="000D34EF">
        <w:t xml:space="preserve">Гражданин Петров, являвшийся сотрудником научно-исследовательского института «Прогресс», действующего в организационно-правовой форме государственного учреждения, занимался согласно </w:t>
      </w:r>
      <w:r w:rsidRPr="000D34EF">
        <w:rPr>
          <w:color w:val="auto"/>
        </w:rPr>
        <w:t>должностной инструкции разработкой анализаторов радиационной обст</w:t>
      </w:r>
      <w:r w:rsidRPr="000D34EF">
        <w:rPr>
          <w:color w:val="auto"/>
        </w:rPr>
        <w:t>а</w:t>
      </w:r>
      <w:r w:rsidRPr="000D34EF">
        <w:rPr>
          <w:color w:val="auto"/>
        </w:rPr>
        <w:t>новки. Петров считался одним из ведущих в стране специалистов по указанной тематике и я</w:t>
      </w:r>
      <w:r w:rsidRPr="000D34EF">
        <w:rPr>
          <w:color w:val="auto"/>
        </w:rPr>
        <w:t>в</w:t>
      </w:r>
      <w:r w:rsidRPr="000D34EF">
        <w:rPr>
          <w:color w:val="auto"/>
        </w:rPr>
        <w:t>лялся автором 50 изобретений, в которых воплощались новые технические решения, прим</w:t>
      </w:r>
      <w:r w:rsidRPr="000D34EF">
        <w:rPr>
          <w:color w:val="auto"/>
        </w:rPr>
        <w:t>е</w:t>
      </w:r>
      <w:r w:rsidRPr="000D34EF">
        <w:rPr>
          <w:color w:val="auto"/>
        </w:rPr>
        <w:t xml:space="preserve">няемые в анализаторах. </w:t>
      </w:r>
    </w:p>
    <w:p w:rsidR="007946D3" w:rsidRPr="000D34EF" w:rsidRDefault="007946D3" w:rsidP="000D34EF">
      <w:pPr>
        <w:pStyle w:val="Default"/>
        <w:spacing w:line="312" w:lineRule="auto"/>
        <w:ind w:firstLine="567"/>
        <w:rPr>
          <w:color w:val="auto"/>
        </w:rPr>
      </w:pPr>
      <w:r w:rsidRPr="000D34EF">
        <w:rPr>
          <w:color w:val="auto"/>
        </w:rPr>
        <w:t xml:space="preserve">В октябре 2006 года Петров дал интервью корреспонденту периодического печатного издания «Метро», в котором охарактеризовал радиационную обстановку в регионе и раскрыл сущность предложенного им нового способа определения интенсивности гамма-излучения. Интервью с Петровым было опубликовано и стало достоянием общественности и руководства научно-исследовательского института «Прогресс». </w:t>
      </w:r>
    </w:p>
    <w:p w:rsidR="007946D3" w:rsidRPr="000D34EF" w:rsidRDefault="007946D3" w:rsidP="000D34EF">
      <w:pPr>
        <w:pStyle w:val="Default"/>
        <w:spacing w:line="312" w:lineRule="auto"/>
        <w:ind w:firstLine="567"/>
        <w:rPr>
          <w:color w:val="auto"/>
        </w:rPr>
      </w:pPr>
      <w:r w:rsidRPr="000D34EF">
        <w:rPr>
          <w:color w:val="auto"/>
        </w:rPr>
        <w:t>Руководство института возбудило против Петрова уголовное дело по признакам прест</w:t>
      </w:r>
      <w:r w:rsidRPr="000D34EF">
        <w:rPr>
          <w:color w:val="auto"/>
        </w:rPr>
        <w:t>у</w:t>
      </w:r>
      <w:r w:rsidRPr="000D34EF">
        <w:rPr>
          <w:color w:val="auto"/>
        </w:rPr>
        <w:t xml:space="preserve">плений, закрепленных в ст. 147 и ст. 183 УК РФ. </w:t>
      </w:r>
    </w:p>
    <w:p w:rsidR="007946D3" w:rsidRPr="000D34EF" w:rsidRDefault="007946D3" w:rsidP="000D34EF">
      <w:pPr>
        <w:pStyle w:val="Default"/>
        <w:spacing w:line="312" w:lineRule="auto"/>
        <w:ind w:firstLine="567"/>
        <w:rPr>
          <w:color w:val="auto"/>
        </w:rPr>
      </w:pPr>
      <w:r w:rsidRPr="000D34EF">
        <w:rPr>
          <w:color w:val="auto"/>
        </w:rPr>
        <w:t>Адвокату Петрова в процессе ознакомления с материалами дела стало известно, что в научно-исследовательском институте существует локальный перечень сведений, составля</w:t>
      </w:r>
      <w:r w:rsidRPr="000D34EF">
        <w:rPr>
          <w:color w:val="auto"/>
        </w:rPr>
        <w:t>ю</w:t>
      </w:r>
      <w:r w:rsidRPr="000D34EF">
        <w:rPr>
          <w:color w:val="auto"/>
        </w:rPr>
        <w:t xml:space="preserve">щих коммерческую тайну, утвержденный заместителем директора НИИ, с которым сотрудник Петров был ознакомлен под роспись. В этот перечень, в частности включались и сведения о радиационной обстановке в регионе. </w:t>
      </w:r>
    </w:p>
    <w:p w:rsidR="007946D3" w:rsidRPr="000D34EF" w:rsidRDefault="007946D3" w:rsidP="000D34EF">
      <w:pPr>
        <w:pStyle w:val="Default"/>
        <w:spacing w:line="312" w:lineRule="auto"/>
        <w:ind w:firstLine="567"/>
        <w:rPr>
          <w:color w:val="auto"/>
        </w:rPr>
      </w:pPr>
      <w:r w:rsidRPr="000D34EF">
        <w:rPr>
          <w:color w:val="auto"/>
        </w:rPr>
        <w:t xml:space="preserve">Адвокату кроме того стало известно, что ни в должностной инструкции Петрова ни в трудовом договоре, заключенном им с научно-исследовательским институтом не содержалось положений и условий, обязывающих Петрова создавать какие либо объекты промышленной собственности. </w:t>
      </w:r>
    </w:p>
    <w:p w:rsidR="00233863" w:rsidRPr="007D2AFD" w:rsidRDefault="00233863" w:rsidP="00233863">
      <w:pPr>
        <w:pStyle w:val="Default"/>
        <w:numPr>
          <w:ilvl w:val="0"/>
          <w:numId w:val="13"/>
        </w:numPr>
        <w:spacing w:line="312" w:lineRule="auto"/>
        <w:rPr>
          <w:i/>
          <w:color w:val="auto"/>
        </w:rPr>
      </w:pPr>
      <w:r w:rsidRPr="007D2AFD">
        <w:rPr>
          <w:i/>
          <w:color w:val="auto"/>
        </w:rPr>
        <w:t xml:space="preserve">Являются ли требования, предъявляемые к Петрову правомерными? </w:t>
      </w:r>
    </w:p>
    <w:p w:rsidR="007946D3" w:rsidRPr="007D2AFD" w:rsidRDefault="007946D3" w:rsidP="00233863">
      <w:pPr>
        <w:pStyle w:val="Default"/>
        <w:numPr>
          <w:ilvl w:val="0"/>
          <w:numId w:val="13"/>
        </w:numPr>
        <w:spacing w:line="312" w:lineRule="auto"/>
        <w:rPr>
          <w:i/>
          <w:color w:val="auto"/>
        </w:rPr>
      </w:pPr>
      <w:r w:rsidRPr="007D2AFD">
        <w:rPr>
          <w:i/>
          <w:color w:val="auto"/>
        </w:rPr>
        <w:t xml:space="preserve">По каким основаниям было возбуждено уголовное дело против Петрова? </w:t>
      </w:r>
    </w:p>
    <w:p w:rsidR="00233863" w:rsidRDefault="00233863" w:rsidP="00233863">
      <w:pPr>
        <w:pStyle w:val="Default"/>
        <w:ind w:firstLine="567"/>
        <w:rPr>
          <w:color w:val="auto"/>
        </w:rPr>
      </w:pPr>
      <w:r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46D3" w:rsidRPr="007D2AFD" w:rsidRDefault="007946D3" w:rsidP="000D34EF">
      <w:pPr>
        <w:pStyle w:val="Default"/>
        <w:spacing w:line="312" w:lineRule="auto"/>
        <w:ind w:firstLine="567"/>
        <w:rPr>
          <w:i/>
          <w:color w:val="auto"/>
        </w:rPr>
      </w:pPr>
      <w:r w:rsidRPr="007D2AFD">
        <w:rPr>
          <w:i/>
          <w:color w:val="auto"/>
        </w:rPr>
        <w:lastRenderedPageBreak/>
        <w:t xml:space="preserve">Задача 2. </w:t>
      </w:r>
    </w:p>
    <w:p w:rsidR="007946D3" w:rsidRPr="000D34EF" w:rsidRDefault="007946D3" w:rsidP="000D34EF">
      <w:pPr>
        <w:pStyle w:val="Default"/>
        <w:spacing w:line="312" w:lineRule="auto"/>
        <w:ind w:firstLine="567"/>
        <w:rPr>
          <w:color w:val="auto"/>
        </w:rPr>
      </w:pPr>
      <w:r w:rsidRPr="000D34EF">
        <w:rPr>
          <w:color w:val="auto"/>
        </w:rPr>
        <w:t>К руководству акционерного общества «Синтез» обратилась общественная организация «Здоровье» с просьбой представить данные о производственном травматизме на предприятии за последние три года. Руководство акционерного общества отказалось удовлетворить просьбу общественной организации, мотивируя свое отказное решение тем, что указанные данные я</w:t>
      </w:r>
      <w:r w:rsidRPr="000D34EF">
        <w:rPr>
          <w:color w:val="auto"/>
        </w:rPr>
        <w:t>в</w:t>
      </w:r>
      <w:r w:rsidRPr="000D34EF">
        <w:rPr>
          <w:color w:val="auto"/>
        </w:rPr>
        <w:t>ляются секретом производства. Общественная организация повторно обратилась с аналоги</w:t>
      </w:r>
      <w:r w:rsidRPr="000D34EF">
        <w:rPr>
          <w:color w:val="auto"/>
        </w:rPr>
        <w:t>ч</w:t>
      </w:r>
      <w:r w:rsidRPr="000D34EF">
        <w:rPr>
          <w:color w:val="auto"/>
        </w:rPr>
        <w:t>ной просьбой, указав в письме на имя акционерного общества на ст. 5 Федерального закона «О коммерческой тайне», согласно которой режим коммерческой тайны не может быть уст</w:t>
      </w:r>
      <w:r w:rsidRPr="000D34EF">
        <w:rPr>
          <w:color w:val="auto"/>
        </w:rPr>
        <w:t>а</w:t>
      </w:r>
      <w:r w:rsidRPr="000D34EF">
        <w:rPr>
          <w:color w:val="auto"/>
        </w:rPr>
        <w:t>новлен в отношении сведений, касающихся показателей производственного травматизма. На повторное обращение общественной организации поступил повторный отказ с указанием на то, что сведения, которые не могут составлять коммерческую тайну, могут находиться в р</w:t>
      </w:r>
      <w:r w:rsidRPr="000D34EF">
        <w:rPr>
          <w:color w:val="auto"/>
        </w:rPr>
        <w:t>е</w:t>
      </w:r>
      <w:r w:rsidRPr="000D34EF">
        <w:rPr>
          <w:color w:val="auto"/>
        </w:rPr>
        <w:t>жиме секретов производства. Общественная организ</w:t>
      </w:r>
      <w:r w:rsidR="000D34EF" w:rsidRPr="000D34EF">
        <w:rPr>
          <w:color w:val="auto"/>
        </w:rPr>
        <w:t xml:space="preserve">ация была вынуждена </w:t>
      </w:r>
      <w:r w:rsidRPr="000D34EF">
        <w:rPr>
          <w:color w:val="auto"/>
        </w:rPr>
        <w:t>обратиться в эк</w:t>
      </w:r>
      <w:r w:rsidRPr="000D34EF">
        <w:rPr>
          <w:color w:val="auto"/>
        </w:rPr>
        <w:t>с</w:t>
      </w:r>
      <w:r w:rsidRPr="000D34EF">
        <w:rPr>
          <w:color w:val="auto"/>
        </w:rPr>
        <w:t>пертно-правовой центр юридического факультета за получением соответствующих разъясн</w:t>
      </w:r>
      <w:r w:rsidRPr="000D34EF">
        <w:rPr>
          <w:color w:val="auto"/>
        </w:rPr>
        <w:t>е</w:t>
      </w:r>
      <w:r w:rsidRPr="000D34EF">
        <w:rPr>
          <w:color w:val="auto"/>
        </w:rPr>
        <w:t xml:space="preserve">ний. </w:t>
      </w:r>
    </w:p>
    <w:p w:rsidR="007946D3" w:rsidRPr="00D863D9" w:rsidRDefault="007946D3" w:rsidP="00C83FA7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D863D9">
        <w:rPr>
          <w:rFonts w:ascii="Times New Roman" w:hAnsi="Times New Roman" w:cs="Times New Roman"/>
          <w:i/>
          <w:sz w:val="24"/>
          <w:szCs w:val="24"/>
        </w:rPr>
        <w:t>Дайте разъяснения по существу сложившейся ситуации.</w:t>
      </w:r>
    </w:p>
    <w:p w:rsidR="00D863D9" w:rsidRPr="00D863D9" w:rsidRDefault="00D863D9" w:rsidP="005314E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863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63D9" w:rsidRDefault="00D863D9" w:rsidP="00C83FA7">
      <w:pPr>
        <w:pStyle w:val="Default"/>
        <w:spacing w:before="120" w:line="312" w:lineRule="auto"/>
        <w:ind w:firstLine="567"/>
        <w:rPr>
          <w:i/>
          <w:color w:val="auto"/>
        </w:rPr>
      </w:pPr>
      <w:r>
        <w:rPr>
          <w:i/>
          <w:color w:val="auto"/>
        </w:rPr>
        <w:t xml:space="preserve">Задача 3. </w:t>
      </w:r>
    </w:p>
    <w:p w:rsidR="007946D3" w:rsidRPr="000D34EF" w:rsidRDefault="007946D3" w:rsidP="000D34EF">
      <w:pPr>
        <w:pStyle w:val="Default"/>
        <w:spacing w:line="312" w:lineRule="auto"/>
        <w:ind w:firstLine="567"/>
        <w:rPr>
          <w:color w:val="auto"/>
        </w:rPr>
      </w:pPr>
      <w:r w:rsidRPr="000D34EF">
        <w:t>Компания «</w:t>
      </w:r>
      <w:proofErr w:type="spellStart"/>
      <w:r w:rsidRPr="000D34EF">
        <w:t>Истпост</w:t>
      </w:r>
      <w:proofErr w:type="spellEnd"/>
      <w:r w:rsidRPr="000D34EF">
        <w:t>» была привлечена к ответственности за нарушение тайны связи. По мнению контролирующих органов, нарушение требований статьи 63 Федерального Закона «О связи» выразилось в том, что работники компании «</w:t>
      </w:r>
      <w:proofErr w:type="spellStart"/>
      <w:r w:rsidRPr="000D34EF">
        <w:t>Истпост</w:t>
      </w:r>
      <w:proofErr w:type="spellEnd"/>
      <w:r w:rsidRPr="000D34EF">
        <w:t>» осуществляли осмотр вложений в письма, передаваемые им клиентами для отправки адресатам, в то время</w:t>
      </w:r>
      <w:proofErr w:type="gramStart"/>
      <w:r w:rsidRPr="000D34EF">
        <w:t>,</w:t>
      </w:r>
      <w:proofErr w:type="gramEnd"/>
      <w:r w:rsidRPr="000D34EF">
        <w:t xml:space="preserve"> как осмотр «почт</w:t>
      </w:r>
      <w:r w:rsidRPr="000D34EF">
        <w:t>о</w:t>
      </w:r>
      <w:r w:rsidRPr="000D34EF">
        <w:t xml:space="preserve">вых отправлений допускается только на основании судебных решений». </w:t>
      </w:r>
      <w:proofErr w:type="gramStart"/>
      <w:r w:rsidRPr="000D34EF">
        <w:t>Оспаривая постано</w:t>
      </w:r>
      <w:r w:rsidRPr="000D34EF">
        <w:t>в</w:t>
      </w:r>
      <w:r w:rsidRPr="000D34EF">
        <w:t xml:space="preserve">ление о привлечении к ответственности, </w:t>
      </w:r>
      <w:r w:rsidRPr="000D34EF">
        <w:rPr>
          <w:color w:val="auto"/>
        </w:rPr>
        <w:t>руководство компании «</w:t>
      </w:r>
      <w:proofErr w:type="spellStart"/>
      <w:r w:rsidRPr="000D34EF">
        <w:rPr>
          <w:color w:val="auto"/>
        </w:rPr>
        <w:t>Истпост</w:t>
      </w:r>
      <w:proofErr w:type="spellEnd"/>
      <w:r w:rsidRPr="000D34EF">
        <w:rPr>
          <w:color w:val="auto"/>
        </w:rPr>
        <w:t>» указало на то, что осмотр вложений в письма является стандартной процедурой, необходимой, во-первых, для проверки законности содержания вложения в письмо (например, отсутствие внутри письма взрывчатых веществ и спор сибирской язвы), и, во-вторых, для проверки соответствия соде</w:t>
      </w:r>
      <w:r w:rsidRPr="000D34EF">
        <w:rPr>
          <w:color w:val="auto"/>
        </w:rPr>
        <w:t>р</w:t>
      </w:r>
      <w:r w:rsidRPr="000D34EF">
        <w:rPr>
          <w:color w:val="auto"/>
        </w:rPr>
        <w:t>жания ценных писем информации, указанной клиентами компании «</w:t>
      </w:r>
      <w:proofErr w:type="spellStart"/>
      <w:r w:rsidRPr="000D34EF">
        <w:rPr>
          <w:color w:val="auto"/>
        </w:rPr>
        <w:t>Истпост</w:t>
      </w:r>
      <w:proofErr w:type="spellEnd"/>
      <w:r w:rsidRPr="000D34EF">
        <w:rPr>
          <w:color w:val="auto"/>
        </w:rPr>
        <w:t>» в описи влож</w:t>
      </w:r>
      <w:r w:rsidRPr="000D34EF">
        <w:rPr>
          <w:color w:val="auto"/>
        </w:rPr>
        <w:t>е</w:t>
      </w:r>
      <w:r w:rsidRPr="000D34EF">
        <w:rPr>
          <w:color w:val="auto"/>
        </w:rPr>
        <w:t xml:space="preserve">ния в ценное письмо. </w:t>
      </w:r>
      <w:proofErr w:type="gramEnd"/>
    </w:p>
    <w:p w:rsidR="007946D3" w:rsidRDefault="007946D3" w:rsidP="000D34EF">
      <w:pPr>
        <w:spacing w:after="0" w:line="312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808EC">
        <w:rPr>
          <w:rFonts w:ascii="Times New Roman" w:hAnsi="Times New Roman" w:cs="Times New Roman"/>
          <w:i/>
          <w:sz w:val="24"/>
          <w:szCs w:val="24"/>
        </w:rPr>
        <w:t>Подлежит ли компания «</w:t>
      </w:r>
      <w:proofErr w:type="spellStart"/>
      <w:r w:rsidRPr="00A808EC">
        <w:rPr>
          <w:rFonts w:ascii="Times New Roman" w:hAnsi="Times New Roman" w:cs="Times New Roman"/>
          <w:i/>
          <w:sz w:val="24"/>
          <w:szCs w:val="24"/>
        </w:rPr>
        <w:t>Истпост</w:t>
      </w:r>
      <w:proofErr w:type="spellEnd"/>
      <w:r w:rsidRPr="00A808EC">
        <w:rPr>
          <w:rFonts w:ascii="Times New Roman" w:hAnsi="Times New Roman" w:cs="Times New Roman"/>
          <w:i/>
          <w:sz w:val="24"/>
          <w:szCs w:val="24"/>
        </w:rPr>
        <w:t>» привлечению к ответственности?</w:t>
      </w:r>
    </w:p>
    <w:p w:rsidR="00183C49" w:rsidRPr="00A808EC" w:rsidRDefault="00183C49" w:rsidP="00183C49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46D3" w:rsidRPr="00183C49" w:rsidRDefault="007946D3" w:rsidP="00183C49">
      <w:pPr>
        <w:pStyle w:val="Default"/>
        <w:spacing w:before="120" w:line="312" w:lineRule="auto"/>
        <w:ind w:firstLine="567"/>
        <w:rPr>
          <w:i/>
          <w:color w:val="auto"/>
        </w:rPr>
      </w:pPr>
      <w:r w:rsidRPr="00183C49">
        <w:rPr>
          <w:i/>
          <w:color w:val="auto"/>
        </w:rPr>
        <w:t xml:space="preserve">Задача </w:t>
      </w:r>
      <w:r w:rsidR="00A808EC" w:rsidRPr="00183C49">
        <w:rPr>
          <w:i/>
          <w:color w:val="auto"/>
        </w:rPr>
        <w:t>4</w:t>
      </w:r>
      <w:r w:rsidRPr="00183C49">
        <w:rPr>
          <w:i/>
          <w:color w:val="auto"/>
        </w:rPr>
        <w:t xml:space="preserve">. </w:t>
      </w:r>
    </w:p>
    <w:p w:rsidR="007946D3" w:rsidRPr="000D34EF" w:rsidRDefault="007946D3" w:rsidP="000D34EF">
      <w:pPr>
        <w:pStyle w:val="Default"/>
        <w:spacing w:line="312" w:lineRule="auto"/>
        <w:ind w:firstLine="567"/>
        <w:rPr>
          <w:color w:val="auto"/>
        </w:rPr>
      </w:pPr>
      <w:r w:rsidRPr="000D34EF">
        <w:rPr>
          <w:color w:val="auto"/>
        </w:rPr>
        <w:t>В прокуратуру города N обратился с заявлением лидер одной из партий, представленных в Государственной Думе. В своем заявлении он просил привлечь к уголовной ответственности одного из членов своей партии по ст. 284 УК РФ, предусматривающей уголовную ответстве</w:t>
      </w:r>
      <w:r w:rsidRPr="000D34EF">
        <w:rPr>
          <w:color w:val="auto"/>
        </w:rPr>
        <w:t>н</w:t>
      </w:r>
      <w:r w:rsidRPr="000D34EF">
        <w:rPr>
          <w:color w:val="auto"/>
        </w:rPr>
        <w:t xml:space="preserve">ность за утрату документов, содержащих государственную тайну. </w:t>
      </w:r>
    </w:p>
    <w:p w:rsidR="007946D3" w:rsidRPr="000D34EF" w:rsidRDefault="007946D3" w:rsidP="000D34EF">
      <w:pPr>
        <w:pStyle w:val="Default"/>
        <w:spacing w:line="312" w:lineRule="auto"/>
        <w:ind w:firstLine="567"/>
        <w:rPr>
          <w:color w:val="auto"/>
        </w:rPr>
      </w:pPr>
      <w:r w:rsidRPr="000D34EF">
        <w:rPr>
          <w:color w:val="auto"/>
        </w:rPr>
        <w:t xml:space="preserve">В ходе следствия выяснились следующие обстоятельства. Член партии Петров имел по роду своей профессиональной деятельности вторую форму допуска. Как надежному человеку </w:t>
      </w:r>
      <w:r w:rsidRPr="000D34EF">
        <w:rPr>
          <w:color w:val="auto"/>
        </w:rPr>
        <w:lastRenderedPageBreak/>
        <w:t>ему было поручено в рамках партийных обязанностей вести списки потенциальных членов партии работающих на оборонном предприятии, а равно списки членов партии планируемых на выдвижение на высшие государственные посты. Книга с указанными сведениями, храни</w:t>
      </w:r>
      <w:r w:rsidRPr="000D34EF">
        <w:rPr>
          <w:color w:val="auto"/>
        </w:rPr>
        <w:t>в</w:t>
      </w:r>
      <w:r w:rsidRPr="000D34EF">
        <w:rPr>
          <w:color w:val="auto"/>
        </w:rPr>
        <w:t>шаяся в штаб-квартире партии и имевшая надпись на титульном листе «секретно», регистр</w:t>
      </w:r>
      <w:r w:rsidRPr="000D34EF">
        <w:rPr>
          <w:color w:val="auto"/>
        </w:rPr>
        <w:t>а</w:t>
      </w:r>
      <w:r w:rsidRPr="000D34EF">
        <w:rPr>
          <w:color w:val="auto"/>
        </w:rPr>
        <w:t>ционный номер, дату рассекречивания, указание на партийную организацию, принявшую р</w:t>
      </w:r>
      <w:r w:rsidRPr="000D34EF">
        <w:rPr>
          <w:color w:val="auto"/>
        </w:rPr>
        <w:t>е</w:t>
      </w:r>
      <w:r w:rsidRPr="000D34EF">
        <w:rPr>
          <w:color w:val="auto"/>
        </w:rPr>
        <w:t>шение о засекречивании была утрачена. Ответственным за ее хранение был Петров. По мн</w:t>
      </w:r>
      <w:r w:rsidRPr="000D34EF">
        <w:rPr>
          <w:color w:val="auto"/>
        </w:rPr>
        <w:t>е</w:t>
      </w:r>
      <w:r w:rsidRPr="000D34EF">
        <w:rPr>
          <w:color w:val="auto"/>
        </w:rPr>
        <w:t xml:space="preserve">нию лидера </w:t>
      </w:r>
      <w:r w:rsidR="00183C49" w:rsidRPr="000D34EF">
        <w:rPr>
          <w:color w:val="auto"/>
        </w:rPr>
        <w:t>партии,</w:t>
      </w:r>
      <w:r w:rsidRPr="000D34EF">
        <w:rPr>
          <w:color w:val="auto"/>
        </w:rPr>
        <w:t xml:space="preserve"> утрата подобного рода документа могла повлечь политический кризис в стране и тем самым нанести ущерб безопасности государства. </w:t>
      </w:r>
    </w:p>
    <w:p w:rsidR="007946D3" w:rsidRPr="00183C49" w:rsidRDefault="007946D3" w:rsidP="000D34EF">
      <w:pPr>
        <w:pStyle w:val="Default"/>
        <w:spacing w:line="312" w:lineRule="auto"/>
        <w:ind w:firstLine="567"/>
        <w:rPr>
          <w:i/>
          <w:color w:val="auto"/>
        </w:rPr>
      </w:pPr>
      <w:r w:rsidRPr="00183C49">
        <w:rPr>
          <w:i/>
          <w:color w:val="auto"/>
        </w:rPr>
        <w:t xml:space="preserve">Существует ли легальное понятие партийной тайны? </w:t>
      </w:r>
      <w:r w:rsidR="00183C49" w:rsidRPr="00183C49">
        <w:rPr>
          <w:i/>
          <w:color w:val="auto"/>
        </w:rPr>
        <w:t xml:space="preserve"> </w:t>
      </w:r>
      <w:r w:rsidRPr="00183C49">
        <w:rPr>
          <w:i/>
          <w:color w:val="auto"/>
        </w:rPr>
        <w:t>Может ли характер сведений, составляющих партийную тайну подпадать под признаки сведений, составляющих госуда</w:t>
      </w:r>
      <w:r w:rsidRPr="00183C49">
        <w:rPr>
          <w:i/>
          <w:color w:val="auto"/>
        </w:rPr>
        <w:t>р</w:t>
      </w:r>
      <w:r w:rsidRPr="00183C49">
        <w:rPr>
          <w:i/>
          <w:color w:val="auto"/>
        </w:rPr>
        <w:t xml:space="preserve">ственную тайну. </w:t>
      </w:r>
      <w:r w:rsidR="00183C49" w:rsidRPr="00183C49">
        <w:rPr>
          <w:i/>
          <w:color w:val="auto"/>
        </w:rPr>
        <w:t xml:space="preserve"> </w:t>
      </w:r>
      <w:r w:rsidRPr="00183C49">
        <w:rPr>
          <w:i/>
          <w:color w:val="auto"/>
        </w:rPr>
        <w:t>Какое решение должна прин</w:t>
      </w:r>
      <w:r w:rsidR="00183C49" w:rsidRPr="00183C49">
        <w:rPr>
          <w:i/>
          <w:color w:val="auto"/>
        </w:rPr>
        <w:t>я</w:t>
      </w:r>
      <w:r w:rsidRPr="00183C49">
        <w:rPr>
          <w:i/>
          <w:color w:val="auto"/>
        </w:rPr>
        <w:t>ть прокуратур</w:t>
      </w:r>
      <w:r w:rsidR="00183C49" w:rsidRPr="00183C49">
        <w:rPr>
          <w:i/>
          <w:color w:val="auto"/>
        </w:rPr>
        <w:t>а</w:t>
      </w:r>
      <w:r w:rsidRPr="00183C49">
        <w:rPr>
          <w:i/>
          <w:color w:val="auto"/>
        </w:rPr>
        <w:t xml:space="preserve">? </w:t>
      </w:r>
    </w:p>
    <w:p w:rsidR="00183C49" w:rsidRPr="000D34EF" w:rsidRDefault="00183C49" w:rsidP="00183C49">
      <w:pPr>
        <w:pStyle w:val="Default"/>
        <w:ind w:firstLine="567"/>
        <w:rPr>
          <w:color w:val="auto"/>
        </w:rPr>
      </w:pPr>
      <w:r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46D3" w:rsidRPr="00183C49" w:rsidRDefault="007946D3" w:rsidP="00183C49">
      <w:pPr>
        <w:pStyle w:val="Default"/>
        <w:spacing w:before="120" w:line="312" w:lineRule="auto"/>
        <w:ind w:firstLine="567"/>
        <w:rPr>
          <w:i/>
          <w:color w:val="auto"/>
        </w:rPr>
      </w:pPr>
      <w:r w:rsidRPr="00183C49">
        <w:rPr>
          <w:i/>
          <w:color w:val="auto"/>
        </w:rPr>
        <w:t xml:space="preserve">Задача </w:t>
      </w:r>
      <w:r w:rsidR="00183C49" w:rsidRPr="00183C49">
        <w:rPr>
          <w:i/>
          <w:color w:val="auto"/>
        </w:rPr>
        <w:t>5</w:t>
      </w:r>
      <w:r w:rsidRPr="00183C49">
        <w:rPr>
          <w:i/>
          <w:color w:val="auto"/>
        </w:rPr>
        <w:t xml:space="preserve">. </w:t>
      </w:r>
    </w:p>
    <w:p w:rsidR="007946D3" w:rsidRPr="000D34EF" w:rsidRDefault="007946D3" w:rsidP="000D34EF">
      <w:pPr>
        <w:pStyle w:val="Default"/>
        <w:spacing w:line="312" w:lineRule="auto"/>
        <w:ind w:firstLine="567"/>
        <w:rPr>
          <w:color w:val="auto"/>
        </w:rPr>
      </w:pPr>
      <w:r w:rsidRPr="000D34EF">
        <w:rPr>
          <w:color w:val="auto"/>
        </w:rPr>
        <w:t>Гражданин Иванов</w:t>
      </w:r>
      <w:r w:rsidR="005045E5">
        <w:rPr>
          <w:color w:val="auto"/>
        </w:rPr>
        <w:t>,</w:t>
      </w:r>
      <w:r w:rsidRPr="000D34EF">
        <w:rPr>
          <w:color w:val="auto"/>
        </w:rPr>
        <w:t xml:space="preserve"> десять </w:t>
      </w:r>
      <w:proofErr w:type="gramStart"/>
      <w:r w:rsidRPr="000D34EF">
        <w:rPr>
          <w:color w:val="auto"/>
        </w:rPr>
        <w:t>лет</w:t>
      </w:r>
      <w:proofErr w:type="gramEnd"/>
      <w:r w:rsidRPr="000D34EF">
        <w:rPr>
          <w:color w:val="auto"/>
        </w:rPr>
        <w:t xml:space="preserve"> назад допускавшийся по форме один к сведениям соста</w:t>
      </w:r>
      <w:r w:rsidRPr="000D34EF">
        <w:rPr>
          <w:color w:val="auto"/>
        </w:rPr>
        <w:t>в</w:t>
      </w:r>
      <w:r w:rsidRPr="000D34EF">
        <w:rPr>
          <w:color w:val="auto"/>
        </w:rPr>
        <w:t>ляющим государственную тайну и прекративший трудовые отношения с закрытым НИИ 6 лет назад</w:t>
      </w:r>
      <w:r w:rsidR="005045E5">
        <w:rPr>
          <w:color w:val="auto"/>
        </w:rPr>
        <w:t>,</w:t>
      </w:r>
      <w:r w:rsidRPr="000D34EF">
        <w:rPr>
          <w:color w:val="auto"/>
        </w:rPr>
        <w:t xml:space="preserve"> обратился в паспортно-визовую службу с просьбой на получение загранпаспорта и ра</w:t>
      </w:r>
      <w:r w:rsidRPr="000D34EF">
        <w:rPr>
          <w:color w:val="auto"/>
        </w:rPr>
        <w:t>з</w:t>
      </w:r>
      <w:r w:rsidRPr="000D34EF">
        <w:rPr>
          <w:color w:val="auto"/>
        </w:rPr>
        <w:t>решением на выезд из Российской Федерации в Великобританию. В выдаче загранпаспорта и разрешения на выезд ему было отказан</w:t>
      </w:r>
      <w:r w:rsidR="005045E5">
        <w:rPr>
          <w:color w:val="auto"/>
        </w:rPr>
        <w:t>о</w:t>
      </w:r>
      <w:r w:rsidRPr="000D34EF">
        <w:rPr>
          <w:color w:val="auto"/>
        </w:rPr>
        <w:t>. Основанием для отказа явилось заключение Межв</w:t>
      </w:r>
      <w:r w:rsidRPr="000D34EF">
        <w:rPr>
          <w:color w:val="auto"/>
        </w:rPr>
        <w:t>е</w:t>
      </w:r>
      <w:r w:rsidRPr="000D34EF">
        <w:rPr>
          <w:color w:val="auto"/>
        </w:rPr>
        <w:t>домственной комиссии по защите государственной тайны о том, что сведения, к которым был в свое время допущен Иванов, сохраняют секретность. Иванов посчитал, что его права нар</w:t>
      </w:r>
      <w:r w:rsidRPr="000D34EF">
        <w:rPr>
          <w:color w:val="auto"/>
        </w:rPr>
        <w:t>у</w:t>
      </w:r>
      <w:r w:rsidRPr="000D34EF">
        <w:rPr>
          <w:color w:val="auto"/>
        </w:rPr>
        <w:t xml:space="preserve">шены и обратился в коллегию адвокатов за юридической помощью. </w:t>
      </w:r>
    </w:p>
    <w:p w:rsidR="007946D3" w:rsidRDefault="007946D3" w:rsidP="000D34EF">
      <w:pPr>
        <w:pStyle w:val="Default"/>
        <w:spacing w:line="312" w:lineRule="auto"/>
        <w:ind w:firstLine="567"/>
        <w:rPr>
          <w:i/>
          <w:color w:val="auto"/>
        </w:rPr>
      </w:pPr>
      <w:r w:rsidRPr="005045E5">
        <w:rPr>
          <w:i/>
          <w:color w:val="auto"/>
        </w:rPr>
        <w:t xml:space="preserve">Разрешите дело. </w:t>
      </w:r>
    </w:p>
    <w:p w:rsidR="005045E5" w:rsidRPr="005045E5" w:rsidRDefault="005045E5" w:rsidP="005045E5">
      <w:pPr>
        <w:pStyle w:val="Default"/>
        <w:ind w:firstLine="567"/>
        <w:rPr>
          <w:i/>
          <w:color w:val="auto"/>
        </w:rPr>
      </w:pPr>
      <w:r>
        <w:rPr>
          <w:i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46D3" w:rsidRPr="005045E5" w:rsidRDefault="007946D3" w:rsidP="005045E5">
      <w:pPr>
        <w:pStyle w:val="Default"/>
        <w:spacing w:before="120" w:line="312" w:lineRule="auto"/>
        <w:ind w:firstLine="567"/>
        <w:rPr>
          <w:i/>
          <w:color w:val="auto"/>
        </w:rPr>
      </w:pPr>
      <w:r w:rsidRPr="005045E5">
        <w:rPr>
          <w:i/>
          <w:color w:val="auto"/>
        </w:rPr>
        <w:t xml:space="preserve">Задача </w:t>
      </w:r>
      <w:r w:rsidR="005045E5" w:rsidRPr="005045E5">
        <w:rPr>
          <w:i/>
          <w:color w:val="auto"/>
        </w:rPr>
        <w:t>6</w:t>
      </w:r>
      <w:r w:rsidRPr="005045E5">
        <w:rPr>
          <w:i/>
          <w:color w:val="auto"/>
        </w:rPr>
        <w:t xml:space="preserve">. </w:t>
      </w:r>
    </w:p>
    <w:p w:rsidR="007946D3" w:rsidRPr="000D34EF" w:rsidRDefault="007946D3" w:rsidP="000D34EF">
      <w:pPr>
        <w:pStyle w:val="Default"/>
        <w:spacing w:line="312" w:lineRule="auto"/>
        <w:ind w:firstLine="567"/>
        <w:rPr>
          <w:color w:val="auto"/>
        </w:rPr>
      </w:pPr>
      <w:r w:rsidRPr="000D34EF">
        <w:rPr>
          <w:color w:val="auto"/>
        </w:rPr>
        <w:t>Против журналистки А., не имевшей допуска к сведениям, составляющим государстве</w:t>
      </w:r>
      <w:r w:rsidRPr="000D34EF">
        <w:rPr>
          <w:color w:val="auto"/>
        </w:rPr>
        <w:t>н</w:t>
      </w:r>
      <w:r w:rsidRPr="000D34EF">
        <w:rPr>
          <w:color w:val="auto"/>
        </w:rPr>
        <w:t>ную тайну</w:t>
      </w:r>
      <w:r w:rsidR="005045E5">
        <w:rPr>
          <w:color w:val="auto"/>
        </w:rPr>
        <w:t>,</w:t>
      </w:r>
      <w:r w:rsidRPr="000D34EF">
        <w:rPr>
          <w:color w:val="auto"/>
        </w:rPr>
        <w:t xml:space="preserve"> было возбуждено уголовное дело по признакам преступления, предусмотренным ст. 283 УК РФ. </w:t>
      </w:r>
    </w:p>
    <w:p w:rsidR="007946D3" w:rsidRPr="000D34EF" w:rsidRDefault="007946D3" w:rsidP="000D34EF">
      <w:pPr>
        <w:pStyle w:val="Default"/>
        <w:spacing w:line="312" w:lineRule="auto"/>
        <w:ind w:firstLine="567"/>
        <w:rPr>
          <w:color w:val="auto"/>
        </w:rPr>
      </w:pPr>
      <w:r w:rsidRPr="000D34EF">
        <w:rPr>
          <w:color w:val="auto"/>
        </w:rPr>
        <w:t xml:space="preserve">Обстоятельства дела сводились к следующему. </w:t>
      </w:r>
    </w:p>
    <w:p w:rsidR="007946D3" w:rsidRPr="000D34EF" w:rsidRDefault="007946D3" w:rsidP="000D34EF">
      <w:pPr>
        <w:pStyle w:val="Default"/>
        <w:spacing w:line="312" w:lineRule="auto"/>
        <w:ind w:firstLine="567"/>
        <w:rPr>
          <w:color w:val="auto"/>
        </w:rPr>
      </w:pPr>
      <w:r w:rsidRPr="000D34EF">
        <w:rPr>
          <w:color w:val="auto"/>
        </w:rPr>
        <w:t>Журналистка А. предала гласности (опубликовала в газете) закрытые сведения об объ</w:t>
      </w:r>
      <w:r w:rsidRPr="000D34EF">
        <w:rPr>
          <w:color w:val="auto"/>
        </w:rPr>
        <w:t>е</w:t>
      </w:r>
      <w:r w:rsidRPr="000D34EF">
        <w:rPr>
          <w:color w:val="auto"/>
        </w:rPr>
        <w:t xml:space="preserve">мах запасов в недрах стратегического вида полезных ископаемых в России, полученные ею в ходе интервью с </w:t>
      </w:r>
      <w:proofErr w:type="spellStart"/>
      <w:r w:rsidRPr="000D34EF">
        <w:rPr>
          <w:color w:val="auto"/>
        </w:rPr>
        <w:t>ысокопоставленным</w:t>
      </w:r>
      <w:proofErr w:type="spellEnd"/>
      <w:r w:rsidRPr="000D34EF">
        <w:rPr>
          <w:color w:val="auto"/>
        </w:rPr>
        <w:t xml:space="preserve"> лицом из Минэкономразвития. </w:t>
      </w:r>
    </w:p>
    <w:p w:rsidR="007946D3" w:rsidRPr="005045E5" w:rsidRDefault="007946D3" w:rsidP="000D34EF">
      <w:pPr>
        <w:pStyle w:val="Default"/>
        <w:spacing w:line="312" w:lineRule="auto"/>
        <w:ind w:firstLine="567"/>
        <w:rPr>
          <w:i/>
          <w:color w:val="auto"/>
        </w:rPr>
      </w:pPr>
      <w:r w:rsidRPr="005045E5">
        <w:rPr>
          <w:i/>
          <w:color w:val="auto"/>
        </w:rPr>
        <w:t>1. Является ли журналистка А</w:t>
      </w:r>
      <w:r w:rsidR="005045E5" w:rsidRPr="005045E5">
        <w:rPr>
          <w:i/>
          <w:color w:val="auto"/>
        </w:rPr>
        <w:t>.</w:t>
      </w:r>
      <w:r w:rsidRPr="005045E5">
        <w:rPr>
          <w:i/>
          <w:color w:val="auto"/>
        </w:rPr>
        <w:t xml:space="preserve"> субъектом разглашения государственной тайны? </w:t>
      </w:r>
    </w:p>
    <w:p w:rsidR="007946D3" w:rsidRPr="005045E5" w:rsidRDefault="007946D3" w:rsidP="000D34EF">
      <w:pPr>
        <w:pStyle w:val="Default"/>
        <w:spacing w:line="312" w:lineRule="auto"/>
        <w:ind w:firstLine="567"/>
        <w:rPr>
          <w:i/>
          <w:color w:val="auto"/>
        </w:rPr>
      </w:pPr>
      <w:r w:rsidRPr="005045E5">
        <w:rPr>
          <w:i/>
          <w:color w:val="auto"/>
        </w:rPr>
        <w:t xml:space="preserve">2. Является ли субъектом разглашения сведений, составляющих государственную тайну должностное лицо из Минэкономразвития, в функциональные обязанности которого входит работа с такими сведениями? </w:t>
      </w:r>
    </w:p>
    <w:p w:rsidR="007946D3" w:rsidRPr="005045E5" w:rsidRDefault="007946D3" w:rsidP="000D34EF">
      <w:pPr>
        <w:pStyle w:val="Default"/>
        <w:spacing w:line="312" w:lineRule="auto"/>
        <w:ind w:firstLine="567"/>
        <w:rPr>
          <w:i/>
          <w:color w:val="auto"/>
        </w:rPr>
      </w:pPr>
      <w:r w:rsidRPr="005045E5">
        <w:rPr>
          <w:i/>
          <w:color w:val="auto"/>
        </w:rPr>
        <w:lastRenderedPageBreak/>
        <w:t>3. Может ли журналистка А</w:t>
      </w:r>
      <w:r w:rsidR="005045E5" w:rsidRPr="005045E5">
        <w:rPr>
          <w:i/>
          <w:color w:val="auto"/>
        </w:rPr>
        <w:t>.</w:t>
      </w:r>
      <w:r w:rsidRPr="005045E5">
        <w:rPr>
          <w:i/>
          <w:color w:val="auto"/>
        </w:rPr>
        <w:t xml:space="preserve"> быть привлечена к уголовной </w:t>
      </w:r>
      <w:r w:rsidR="005045E5" w:rsidRPr="005045E5">
        <w:rPr>
          <w:i/>
          <w:color w:val="auto"/>
        </w:rPr>
        <w:t>ответственности,</w:t>
      </w:r>
      <w:r w:rsidRPr="005045E5">
        <w:rPr>
          <w:i/>
          <w:color w:val="auto"/>
        </w:rPr>
        <w:t xml:space="preserve"> если в ходе интервью была предупреждена со стороны интервьюируемого, что сведения</w:t>
      </w:r>
      <w:r w:rsidR="00C83FA7">
        <w:rPr>
          <w:i/>
          <w:color w:val="auto"/>
        </w:rPr>
        <w:t>,</w:t>
      </w:r>
      <w:r w:rsidRPr="005045E5">
        <w:rPr>
          <w:i/>
          <w:color w:val="auto"/>
        </w:rPr>
        <w:t xml:space="preserve"> которыми он делится</w:t>
      </w:r>
      <w:r w:rsidR="00C83FA7">
        <w:rPr>
          <w:i/>
          <w:color w:val="auto"/>
        </w:rPr>
        <w:t>,</w:t>
      </w:r>
      <w:r w:rsidRPr="005045E5">
        <w:rPr>
          <w:i/>
          <w:color w:val="auto"/>
        </w:rPr>
        <w:t xml:space="preserve"> не подлежат распространению в силу их секретности? </w:t>
      </w:r>
    </w:p>
    <w:p w:rsidR="005045E5" w:rsidRPr="005045E5" w:rsidRDefault="005045E5" w:rsidP="005045E5">
      <w:pPr>
        <w:pStyle w:val="Default"/>
        <w:ind w:firstLine="567"/>
        <w:rPr>
          <w:i/>
          <w:color w:val="auto"/>
        </w:rPr>
      </w:pPr>
      <w:r>
        <w:rPr>
          <w:i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1EA5" w:rsidRPr="00551EA5" w:rsidRDefault="00551EA5" w:rsidP="00AC7E22">
      <w:pPr>
        <w:pStyle w:val="a3"/>
        <w:numPr>
          <w:ilvl w:val="0"/>
          <w:numId w:val="9"/>
        </w:numPr>
        <w:spacing w:before="120" w:after="120"/>
        <w:ind w:left="426" w:hanging="142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51EA5">
        <w:rPr>
          <w:rFonts w:ascii="Times New Roman" w:hAnsi="Times New Roman"/>
          <w:b/>
          <w:sz w:val="28"/>
          <w:szCs w:val="28"/>
          <w:u w:val="single"/>
        </w:rPr>
        <w:t>Проверочный тест</w:t>
      </w:r>
      <w:r w:rsidR="00691236">
        <w:rPr>
          <w:rFonts w:ascii="Times New Roman" w:hAnsi="Times New Roman"/>
          <w:b/>
          <w:sz w:val="28"/>
          <w:szCs w:val="28"/>
          <w:u w:val="single"/>
        </w:rPr>
        <w:t xml:space="preserve"> (</w:t>
      </w:r>
      <w:r w:rsidR="00691236" w:rsidRPr="00691236">
        <w:rPr>
          <w:rFonts w:ascii="Times New Roman" w:hAnsi="Times New Roman"/>
          <w:b/>
          <w:i/>
          <w:sz w:val="24"/>
          <w:szCs w:val="24"/>
          <w:u w:val="single"/>
        </w:rPr>
        <w:t>ответы занесите в таблицу</w:t>
      </w:r>
      <w:r w:rsidR="00691236">
        <w:rPr>
          <w:rFonts w:ascii="Times New Roman" w:hAnsi="Times New Roman"/>
          <w:b/>
          <w:sz w:val="28"/>
          <w:szCs w:val="28"/>
          <w:u w:val="single"/>
        </w:rPr>
        <w:t>)</w:t>
      </w:r>
      <w:r w:rsidRPr="00551EA5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2C59E4" w:rsidRDefault="005045E5" w:rsidP="002C59E4">
      <w:pPr>
        <w:widowControl w:val="0"/>
        <w:spacing w:after="0" w:line="264" w:lineRule="auto"/>
        <w:ind w:right="-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2C59E4">
        <w:rPr>
          <w:rFonts w:ascii="Times New Roman" w:eastAsia="Calibri" w:hAnsi="Times New Roman" w:cs="Times New Roman"/>
          <w:b/>
          <w:sz w:val="24"/>
          <w:szCs w:val="24"/>
        </w:rPr>
        <w:t>Организационно упорядоченная совокупность содержащейся в базах данных инфо</w:t>
      </w:r>
      <w:r w:rsidR="002C59E4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="002C59E4">
        <w:rPr>
          <w:rFonts w:ascii="Times New Roman" w:eastAsia="Calibri" w:hAnsi="Times New Roman" w:cs="Times New Roman"/>
          <w:b/>
          <w:sz w:val="24"/>
          <w:szCs w:val="24"/>
        </w:rPr>
        <w:t>мации и обеспечивающие её обработку информационные технологии и технические средства, называются…</w:t>
      </w:r>
    </w:p>
    <w:p w:rsidR="002C59E4" w:rsidRDefault="002C59E4" w:rsidP="002C59E4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реестром,</w:t>
      </w:r>
    </w:p>
    <w:p w:rsidR="002C59E4" w:rsidRDefault="002C59E4" w:rsidP="002C59E4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операционной системой,</w:t>
      </w:r>
    </w:p>
    <w:p w:rsidR="002C59E4" w:rsidRDefault="002C59E4" w:rsidP="002C59E4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архивом,</w:t>
      </w:r>
    </w:p>
    <w:p w:rsidR="002C59E4" w:rsidRDefault="002C59E4" w:rsidP="002C59E4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информационной системой.</w:t>
      </w:r>
    </w:p>
    <w:p w:rsidR="002C59E4" w:rsidRDefault="005045E5" w:rsidP="002C59E4">
      <w:pPr>
        <w:widowControl w:val="0"/>
        <w:spacing w:after="0" w:line="264" w:lineRule="auto"/>
        <w:ind w:right="-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2C59E4">
        <w:rPr>
          <w:rFonts w:ascii="Times New Roman" w:eastAsia="Calibri" w:hAnsi="Times New Roman" w:cs="Times New Roman"/>
          <w:b/>
          <w:sz w:val="24"/>
          <w:szCs w:val="24"/>
        </w:rPr>
        <w:t>. Целями защиты информации не является…</w:t>
      </w:r>
    </w:p>
    <w:p w:rsidR="002C59E4" w:rsidRDefault="002C59E4" w:rsidP="002C59E4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предотвращение угроз безопасности личности, общества, государства;</w:t>
      </w:r>
    </w:p>
    <w:p w:rsidR="002C59E4" w:rsidRDefault="002C59E4" w:rsidP="002C59E4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сохранение государственной тайны;</w:t>
      </w:r>
    </w:p>
    <w:p w:rsidR="002C59E4" w:rsidRDefault="002C59E4" w:rsidP="002C59E4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предотвращение утечки, хищения, утраты, искажения, подделки информации;</w:t>
      </w:r>
    </w:p>
    <w:p w:rsidR="002C59E4" w:rsidRDefault="002C59E4" w:rsidP="002C59E4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личное обогащение предпринимателя.</w:t>
      </w:r>
    </w:p>
    <w:p w:rsidR="002C59E4" w:rsidRDefault="005045E5" w:rsidP="002C59E4">
      <w:pPr>
        <w:widowControl w:val="0"/>
        <w:spacing w:after="0" w:line="264" w:lineRule="auto"/>
        <w:ind w:right="-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2C59E4">
        <w:rPr>
          <w:rFonts w:ascii="Times New Roman" w:eastAsia="Calibri" w:hAnsi="Times New Roman" w:cs="Times New Roman"/>
          <w:b/>
          <w:sz w:val="24"/>
          <w:szCs w:val="24"/>
        </w:rPr>
        <w:t>. Режим защиты информации не устанавливается в отношении…</w:t>
      </w:r>
    </w:p>
    <w:p w:rsidR="002C59E4" w:rsidRDefault="002C59E4" w:rsidP="002C59E4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конфиденциальной документированной информации;</w:t>
      </w:r>
    </w:p>
    <w:p w:rsidR="002C59E4" w:rsidRDefault="002C59E4" w:rsidP="002C59E4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сведений, отнесённых к государственной тайне;</w:t>
      </w:r>
    </w:p>
    <w:p w:rsidR="002C59E4" w:rsidRDefault="002C59E4" w:rsidP="002C59E4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персональных данных;</w:t>
      </w:r>
    </w:p>
    <w:p w:rsidR="002C59E4" w:rsidRDefault="002C59E4" w:rsidP="002C59E4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недокументированной информации.</w:t>
      </w:r>
    </w:p>
    <w:p w:rsidR="002C59E4" w:rsidRDefault="005045E5" w:rsidP="002C59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C59E4">
        <w:rPr>
          <w:rFonts w:ascii="Times New Roman" w:hAnsi="Times New Roman" w:cs="Times New Roman"/>
          <w:b/>
          <w:sz w:val="24"/>
          <w:szCs w:val="24"/>
        </w:rPr>
        <w:t>. Коммерческая тайна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9E4">
        <w:rPr>
          <w:rFonts w:ascii="Times New Roman" w:hAnsi="Times New Roman" w:cs="Times New Roman"/>
          <w:b/>
          <w:sz w:val="24"/>
          <w:szCs w:val="24"/>
        </w:rPr>
        <w:t xml:space="preserve">- это </w:t>
      </w:r>
    </w:p>
    <w:p w:rsidR="002C59E4" w:rsidRDefault="002C59E4" w:rsidP="00AC7E22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1)</w:t>
      </w:r>
      <w:r w:rsidR="00AC7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сведения (сообщения, данные) независимо от формы их представления, связанные с деятельностью организации. </w:t>
      </w:r>
    </w:p>
    <w:p w:rsidR="002C59E4" w:rsidRDefault="002C59E4" w:rsidP="00AC7E22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2)</w:t>
      </w:r>
      <w:r w:rsidR="00AC7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режим конфиденциальности информации, позволяющий её обладателю при сущес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вующих или возможных обстоятельствах увеличить доходы, избежать неоправданных расх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дов, сохранить положение на рынке товаров, работ, услуг или получить иную коммерческую выгоду. </w:t>
      </w:r>
    </w:p>
    <w:p w:rsidR="002C59E4" w:rsidRDefault="002C59E4" w:rsidP="00AC7E22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3)</w:t>
      </w:r>
      <w:r w:rsidR="00AC7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режим конфиденциальности информации, распространение которой может нанести ущерб безопасности РФ.</w:t>
      </w:r>
    </w:p>
    <w:p w:rsidR="005045E5" w:rsidRDefault="00C96955" w:rsidP="00C969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59E4">
        <w:rPr>
          <w:rFonts w:ascii="Times New Roman" w:hAnsi="Times New Roman" w:cs="Times New Roman"/>
          <w:b/>
          <w:sz w:val="24"/>
          <w:szCs w:val="24"/>
        </w:rPr>
        <w:t>5. Признак, не относящийся к коммерческой тайне</w:t>
      </w:r>
    </w:p>
    <w:p w:rsidR="005045E5" w:rsidRDefault="00C96955" w:rsidP="005045E5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45E5">
        <w:rPr>
          <w:rFonts w:ascii="Times New Roman" w:hAnsi="Times New Roman" w:cs="Times New Roman"/>
          <w:sz w:val="24"/>
          <w:szCs w:val="24"/>
        </w:rPr>
        <w:t>информация имеет действительную или потенциальную коммерческую ценность</w:t>
      </w:r>
    </w:p>
    <w:p w:rsidR="005045E5" w:rsidRPr="00AC7E22" w:rsidRDefault="00C96955" w:rsidP="005045E5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7E22">
        <w:rPr>
          <w:rFonts w:ascii="Times New Roman" w:hAnsi="Times New Roman" w:cs="Times New Roman"/>
          <w:bCs/>
          <w:sz w:val="24"/>
          <w:szCs w:val="24"/>
        </w:rPr>
        <w:t>сведения, содержащие коммерческую тайну, устанавливаются учредительн</w:t>
      </w:r>
      <w:r w:rsidRPr="00AC7E22">
        <w:rPr>
          <w:rFonts w:ascii="Times New Roman" w:hAnsi="Times New Roman" w:cs="Times New Roman"/>
          <w:bCs/>
          <w:sz w:val="24"/>
          <w:szCs w:val="24"/>
        </w:rPr>
        <w:t>ы</w:t>
      </w:r>
      <w:r w:rsidRPr="00AC7E22">
        <w:rPr>
          <w:rFonts w:ascii="Times New Roman" w:hAnsi="Times New Roman" w:cs="Times New Roman"/>
          <w:bCs/>
          <w:sz w:val="24"/>
          <w:szCs w:val="24"/>
        </w:rPr>
        <w:t>ми</w:t>
      </w:r>
      <w:r w:rsidRPr="00AC7E22">
        <w:rPr>
          <w:rFonts w:ascii="Times New Roman" w:hAnsi="Times New Roman" w:cs="Times New Roman"/>
          <w:sz w:val="24"/>
          <w:szCs w:val="24"/>
        </w:rPr>
        <w:t> </w:t>
      </w:r>
      <w:r w:rsidRPr="00AC7E22">
        <w:rPr>
          <w:rFonts w:ascii="Times New Roman" w:hAnsi="Times New Roman" w:cs="Times New Roman"/>
          <w:bCs/>
          <w:sz w:val="24"/>
          <w:szCs w:val="24"/>
        </w:rPr>
        <w:t>документами</w:t>
      </w:r>
    </w:p>
    <w:p w:rsidR="005045E5" w:rsidRDefault="00C96955" w:rsidP="005045E5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45E5">
        <w:rPr>
          <w:rFonts w:ascii="Times New Roman" w:hAnsi="Times New Roman" w:cs="Times New Roman"/>
          <w:sz w:val="24"/>
          <w:szCs w:val="24"/>
        </w:rPr>
        <w:t>отсутствует свободный доступ к информации</w:t>
      </w:r>
    </w:p>
    <w:p w:rsidR="00C96955" w:rsidRPr="005045E5" w:rsidRDefault="00C96955" w:rsidP="005045E5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45E5">
        <w:rPr>
          <w:rFonts w:ascii="Times New Roman" w:hAnsi="Times New Roman" w:cs="Times New Roman"/>
          <w:sz w:val="24"/>
          <w:szCs w:val="24"/>
        </w:rPr>
        <w:t>обладатель информации принимает меры к охране ее конфиденциальности</w:t>
      </w:r>
    </w:p>
    <w:p w:rsidR="00B864C6" w:rsidRDefault="00DA1D5F" w:rsidP="002C59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59E4">
        <w:rPr>
          <w:rFonts w:ascii="Times New Roman" w:hAnsi="Times New Roman" w:cs="Times New Roman"/>
          <w:b/>
          <w:sz w:val="24"/>
          <w:szCs w:val="24"/>
        </w:rPr>
        <w:t>6. Согласие субъекта персональных данных на их обработку требуется, когда обработка персональных данных осуществляется …</w:t>
      </w:r>
    </w:p>
    <w:p w:rsidR="00B864C6" w:rsidRDefault="00DA1D5F" w:rsidP="00B864C6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64C6">
        <w:rPr>
          <w:rFonts w:ascii="Times New Roman" w:hAnsi="Times New Roman" w:cs="Times New Roman"/>
          <w:sz w:val="24"/>
          <w:szCs w:val="24"/>
        </w:rPr>
        <w:t>для доставки почтовых отправлений</w:t>
      </w:r>
    </w:p>
    <w:p w:rsidR="00B864C6" w:rsidRDefault="00DA1D5F" w:rsidP="00B864C6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64C6">
        <w:rPr>
          <w:rFonts w:ascii="Times New Roman" w:hAnsi="Times New Roman" w:cs="Times New Roman"/>
          <w:sz w:val="24"/>
          <w:szCs w:val="24"/>
        </w:rPr>
        <w:t>в целях профессиональной деятельности журналиста</w:t>
      </w:r>
    </w:p>
    <w:p w:rsidR="00B864C6" w:rsidRPr="00AC7E22" w:rsidRDefault="00DA1D5F" w:rsidP="00B864C6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7E22">
        <w:rPr>
          <w:rFonts w:ascii="Times New Roman" w:hAnsi="Times New Roman" w:cs="Times New Roman"/>
          <w:bCs/>
          <w:sz w:val="24"/>
          <w:szCs w:val="24"/>
        </w:rPr>
        <w:t>в целях профессиональной деятельности оператора</w:t>
      </w:r>
    </w:p>
    <w:p w:rsidR="00DA1D5F" w:rsidRPr="00B864C6" w:rsidRDefault="00DA1D5F" w:rsidP="00B864C6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64C6">
        <w:rPr>
          <w:rFonts w:ascii="Times New Roman" w:hAnsi="Times New Roman" w:cs="Times New Roman"/>
          <w:sz w:val="24"/>
          <w:szCs w:val="24"/>
        </w:rPr>
        <w:lastRenderedPageBreak/>
        <w:t>для защиты жизненно важных интересов субъекта персональных данных, если пол</w:t>
      </w:r>
      <w:r w:rsidRPr="00B864C6">
        <w:rPr>
          <w:rFonts w:ascii="Times New Roman" w:hAnsi="Times New Roman" w:cs="Times New Roman"/>
          <w:sz w:val="24"/>
          <w:szCs w:val="24"/>
        </w:rPr>
        <w:t>у</w:t>
      </w:r>
      <w:r w:rsidRPr="00B864C6">
        <w:rPr>
          <w:rFonts w:ascii="Times New Roman" w:hAnsi="Times New Roman" w:cs="Times New Roman"/>
          <w:sz w:val="24"/>
          <w:szCs w:val="24"/>
        </w:rPr>
        <w:t>чить его согласие невозможно</w:t>
      </w:r>
    </w:p>
    <w:p w:rsidR="00B864C6" w:rsidRDefault="00B864C6" w:rsidP="002C59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A1D5F" w:rsidRPr="002C59E4">
        <w:rPr>
          <w:rFonts w:ascii="Times New Roman" w:hAnsi="Times New Roman" w:cs="Times New Roman"/>
          <w:b/>
          <w:sz w:val="24"/>
          <w:szCs w:val="24"/>
        </w:rPr>
        <w:t>. Основные объекты обеспечения инф</w:t>
      </w:r>
      <w:r>
        <w:rPr>
          <w:rFonts w:ascii="Times New Roman" w:hAnsi="Times New Roman" w:cs="Times New Roman"/>
          <w:b/>
          <w:sz w:val="24"/>
          <w:szCs w:val="24"/>
        </w:rPr>
        <w:t>ормационной безопасности России</w:t>
      </w:r>
    </w:p>
    <w:p w:rsidR="00B864C6" w:rsidRPr="00AC7E22" w:rsidRDefault="00DA1D5F" w:rsidP="00B864C6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C7E22">
        <w:rPr>
          <w:rFonts w:ascii="Times New Roman" w:hAnsi="Times New Roman" w:cs="Times New Roman"/>
          <w:bCs/>
          <w:sz w:val="24"/>
          <w:szCs w:val="24"/>
        </w:rPr>
        <w:t>помещения, предназначенные для ведения закрытых переговоров</w:t>
      </w:r>
      <w:r w:rsidR="00B864C6" w:rsidRPr="00AC7E22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B864C6" w:rsidRPr="00AC7E22" w:rsidRDefault="00DA1D5F" w:rsidP="00B864C6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7E22">
        <w:rPr>
          <w:rFonts w:ascii="Times New Roman" w:hAnsi="Times New Roman" w:cs="Times New Roman"/>
          <w:bCs/>
          <w:sz w:val="24"/>
          <w:szCs w:val="24"/>
        </w:rPr>
        <w:t>информационные ресурсы, содержащие сведения, которые относятся к государстве</w:t>
      </w:r>
      <w:r w:rsidRPr="00AC7E22">
        <w:rPr>
          <w:rFonts w:ascii="Times New Roman" w:hAnsi="Times New Roman" w:cs="Times New Roman"/>
          <w:bCs/>
          <w:sz w:val="24"/>
          <w:szCs w:val="24"/>
        </w:rPr>
        <w:t>н</w:t>
      </w:r>
      <w:r w:rsidRPr="00AC7E22">
        <w:rPr>
          <w:rFonts w:ascii="Times New Roman" w:hAnsi="Times New Roman" w:cs="Times New Roman"/>
          <w:bCs/>
          <w:sz w:val="24"/>
          <w:szCs w:val="24"/>
        </w:rPr>
        <w:t>ной</w:t>
      </w:r>
      <w:r w:rsidRPr="00AC7E22">
        <w:rPr>
          <w:rFonts w:ascii="Times New Roman" w:hAnsi="Times New Roman" w:cs="Times New Roman"/>
          <w:sz w:val="24"/>
          <w:szCs w:val="24"/>
        </w:rPr>
        <w:t> </w:t>
      </w:r>
      <w:r w:rsidRPr="00AC7E22">
        <w:rPr>
          <w:rFonts w:ascii="Times New Roman" w:hAnsi="Times New Roman" w:cs="Times New Roman"/>
          <w:bCs/>
          <w:sz w:val="24"/>
          <w:szCs w:val="24"/>
        </w:rPr>
        <w:t>тайне и конфиденциальной информации</w:t>
      </w:r>
    </w:p>
    <w:p w:rsidR="00B864C6" w:rsidRDefault="00DA1D5F" w:rsidP="00B864C6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64C6">
        <w:rPr>
          <w:rFonts w:ascii="Times New Roman" w:hAnsi="Times New Roman" w:cs="Times New Roman"/>
          <w:sz w:val="24"/>
          <w:szCs w:val="24"/>
        </w:rPr>
        <w:t>информационные продукты</w:t>
      </w:r>
    </w:p>
    <w:p w:rsidR="00DA1D5F" w:rsidRPr="00B864C6" w:rsidRDefault="00DA1D5F" w:rsidP="00B864C6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64C6">
        <w:rPr>
          <w:rFonts w:ascii="Times New Roman" w:hAnsi="Times New Roman" w:cs="Times New Roman"/>
          <w:sz w:val="24"/>
          <w:szCs w:val="24"/>
        </w:rPr>
        <w:t>квалифицированные кадры в области информационных технологий</w:t>
      </w:r>
    </w:p>
    <w:p w:rsidR="00B864C6" w:rsidRDefault="00DA1D5F" w:rsidP="002C59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59E4">
        <w:rPr>
          <w:rFonts w:ascii="Times New Roman" w:hAnsi="Times New Roman" w:cs="Times New Roman"/>
          <w:b/>
          <w:sz w:val="24"/>
          <w:szCs w:val="24"/>
        </w:rPr>
        <w:t>8. К служебной тайне не относится …</w:t>
      </w:r>
    </w:p>
    <w:p w:rsidR="00B864C6" w:rsidRDefault="00DA1D5F" w:rsidP="00B864C6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64C6">
        <w:rPr>
          <w:rFonts w:ascii="Times New Roman" w:hAnsi="Times New Roman" w:cs="Times New Roman"/>
          <w:sz w:val="24"/>
          <w:szCs w:val="24"/>
        </w:rPr>
        <w:t>профессиональная тайна</w:t>
      </w:r>
    </w:p>
    <w:p w:rsidR="00B864C6" w:rsidRDefault="00DA1D5F" w:rsidP="00B864C6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64C6">
        <w:rPr>
          <w:rFonts w:ascii="Times New Roman" w:hAnsi="Times New Roman" w:cs="Times New Roman"/>
          <w:sz w:val="24"/>
          <w:szCs w:val="24"/>
        </w:rPr>
        <w:t>тайна деятельности соответствующего органа</w:t>
      </w:r>
    </w:p>
    <w:p w:rsidR="00DA1D5F" w:rsidRPr="00AC7E22" w:rsidRDefault="00DA1D5F" w:rsidP="00B864C6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7E22">
        <w:rPr>
          <w:rFonts w:ascii="Times New Roman" w:hAnsi="Times New Roman" w:cs="Times New Roman"/>
          <w:bCs/>
          <w:sz w:val="24"/>
          <w:szCs w:val="24"/>
        </w:rPr>
        <w:t>вред, причиненный здоровью работника в связи с производственной травмой</w:t>
      </w:r>
    </w:p>
    <w:p w:rsidR="00B864C6" w:rsidRDefault="00B864C6" w:rsidP="002C59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A1D5F" w:rsidRPr="002C59E4">
        <w:rPr>
          <w:rFonts w:ascii="Times New Roman" w:hAnsi="Times New Roman" w:cs="Times New Roman"/>
          <w:b/>
          <w:sz w:val="24"/>
          <w:szCs w:val="24"/>
        </w:rPr>
        <w:t>. Лица, занимающиеся предпринимательской деятельностью, могут устанавливать р</w:t>
      </w:r>
      <w:r w:rsidR="00DA1D5F" w:rsidRPr="002C59E4">
        <w:rPr>
          <w:rFonts w:ascii="Times New Roman" w:hAnsi="Times New Roman" w:cs="Times New Roman"/>
          <w:b/>
          <w:sz w:val="24"/>
          <w:szCs w:val="24"/>
        </w:rPr>
        <w:t>е</w:t>
      </w:r>
      <w:r w:rsidR="00DA1D5F" w:rsidRPr="002C59E4">
        <w:rPr>
          <w:rFonts w:ascii="Times New Roman" w:hAnsi="Times New Roman" w:cs="Times New Roman"/>
          <w:b/>
          <w:sz w:val="24"/>
          <w:szCs w:val="24"/>
        </w:rPr>
        <w:t>жим коммерческой тайны в отношении сведений…</w:t>
      </w:r>
    </w:p>
    <w:p w:rsidR="00B864C6" w:rsidRPr="00AC7E22" w:rsidRDefault="00DA1D5F" w:rsidP="00B864C6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C7E22">
        <w:rPr>
          <w:rFonts w:ascii="Times New Roman" w:hAnsi="Times New Roman" w:cs="Times New Roman"/>
          <w:bCs/>
          <w:sz w:val="24"/>
          <w:szCs w:val="24"/>
        </w:rPr>
        <w:t>которые</w:t>
      </w:r>
      <w:proofErr w:type="gramEnd"/>
      <w:r w:rsidRPr="00AC7E22">
        <w:rPr>
          <w:rFonts w:ascii="Times New Roman" w:hAnsi="Times New Roman" w:cs="Times New Roman"/>
          <w:bCs/>
          <w:sz w:val="24"/>
          <w:szCs w:val="24"/>
        </w:rPr>
        <w:t xml:space="preserve"> составляют финансово-экономическую информацию и позволяют изб</w:t>
      </w:r>
      <w:r w:rsidRPr="00AC7E22">
        <w:rPr>
          <w:rFonts w:ascii="Times New Roman" w:hAnsi="Times New Roman" w:cs="Times New Roman"/>
          <w:bCs/>
          <w:sz w:val="24"/>
          <w:szCs w:val="24"/>
        </w:rPr>
        <w:t>е</w:t>
      </w:r>
      <w:r w:rsidRPr="00AC7E22">
        <w:rPr>
          <w:rFonts w:ascii="Times New Roman" w:hAnsi="Times New Roman" w:cs="Times New Roman"/>
          <w:bCs/>
          <w:sz w:val="24"/>
          <w:szCs w:val="24"/>
        </w:rPr>
        <w:t>жать</w:t>
      </w:r>
      <w:r w:rsidRPr="00AC7E22">
        <w:rPr>
          <w:rFonts w:ascii="Times New Roman" w:hAnsi="Times New Roman" w:cs="Times New Roman"/>
          <w:sz w:val="24"/>
          <w:szCs w:val="24"/>
        </w:rPr>
        <w:t> </w:t>
      </w:r>
      <w:r w:rsidRPr="00AC7E22">
        <w:rPr>
          <w:rFonts w:ascii="Times New Roman" w:hAnsi="Times New Roman" w:cs="Times New Roman"/>
          <w:bCs/>
          <w:sz w:val="24"/>
          <w:szCs w:val="24"/>
        </w:rPr>
        <w:t>неоправданных расходов</w:t>
      </w:r>
    </w:p>
    <w:p w:rsidR="00B864C6" w:rsidRDefault="00DA1D5F" w:rsidP="00B864C6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64C6">
        <w:rPr>
          <w:rFonts w:ascii="Times New Roman" w:hAnsi="Times New Roman" w:cs="Times New Roman"/>
          <w:sz w:val="24"/>
          <w:szCs w:val="24"/>
        </w:rPr>
        <w:t>безопасности пищевых продуктов</w:t>
      </w:r>
    </w:p>
    <w:p w:rsidR="00B864C6" w:rsidRDefault="00DA1D5F" w:rsidP="00B864C6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64C6">
        <w:rPr>
          <w:rFonts w:ascii="Times New Roman" w:hAnsi="Times New Roman" w:cs="Times New Roman"/>
          <w:sz w:val="24"/>
          <w:szCs w:val="24"/>
        </w:rPr>
        <w:t>о показателях производственного травматизма, профессиональной заболеваемости</w:t>
      </w:r>
    </w:p>
    <w:p w:rsidR="00DA1D5F" w:rsidRPr="00B864C6" w:rsidRDefault="00DA1D5F" w:rsidP="00B864C6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64C6">
        <w:rPr>
          <w:rFonts w:ascii="Times New Roman" w:hAnsi="Times New Roman" w:cs="Times New Roman"/>
          <w:sz w:val="24"/>
          <w:szCs w:val="24"/>
        </w:rPr>
        <w:t>о системе оплаты и условиях труда</w:t>
      </w:r>
    </w:p>
    <w:p w:rsidR="00B864C6" w:rsidRDefault="00B864C6" w:rsidP="002C59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A1D5F" w:rsidRPr="002C59E4">
        <w:rPr>
          <w:rFonts w:ascii="Times New Roman" w:hAnsi="Times New Roman" w:cs="Times New Roman"/>
          <w:b/>
          <w:sz w:val="24"/>
          <w:szCs w:val="24"/>
        </w:rPr>
        <w:t>0. Лица, занимающиеся предпринимательской деятельностью, могут устанавливать режим коммерческой тайны в отношении сведений…</w:t>
      </w:r>
    </w:p>
    <w:p w:rsidR="00B864C6" w:rsidRDefault="00DA1D5F" w:rsidP="00B864C6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64C6">
        <w:rPr>
          <w:rFonts w:ascii="Times New Roman" w:hAnsi="Times New Roman" w:cs="Times New Roman"/>
          <w:sz w:val="24"/>
          <w:szCs w:val="24"/>
        </w:rPr>
        <w:t>о размере и составе имущества некоммерческих организаций</w:t>
      </w:r>
    </w:p>
    <w:p w:rsidR="00691236" w:rsidRDefault="00DA1D5F" w:rsidP="00B864C6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64C6">
        <w:rPr>
          <w:rFonts w:ascii="Times New Roman" w:hAnsi="Times New Roman" w:cs="Times New Roman"/>
          <w:sz w:val="24"/>
          <w:szCs w:val="24"/>
        </w:rPr>
        <w:t>об оплате труда работников некоммерческих организаций</w:t>
      </w:r>
    </w:p>
    <w:p w:rsidR="00691236" w:rsidRDefault="00DA1D5F" w:rsidP="00B864C6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64C6">
        <w:rPr>
          <w:rFonts w:ascii="Times New Roman" w:hAnsi="Times New Roman" w:cs="Times New Roman"/>
          <w:sz w:val="24"/>
          <w:szCs w:val="24"/>
        </w:rPr>
        <w:t>об использовании безвозмездного труда граждан в деятельности некоммерческой орг</w:t>
      </w:r>
      <w:r w:rsidRPr="00B864C6">
        <w:rPr>
          <w:rFonts w:ascii="Times New Roman" w:hAnsi="Times New Roman" w:cs="Times New Roman"/>
          <w:sz w:val="24"/>
          <w:szCs w:val="24"/>
        </w:rPr>
        <w:t>а</w:t>
      </w:r>
      <w:r w:rsidRPr="00B864C6">
        <w:rPr>
          <w:rFonts w:ascii="Times New Roman" w:hAnsi="Times New Roman" w:cs="Times New Roman"/>
          <w:sz w:val="24"/>
          <w:szCs w:val="24"/>
        </w:rPr>
        <w:t>низации</w:t>
      </w:r>
    </w:p>
    <w:p w:rsidR="00DA1D5F" w:rsidRPr="00AC7E22" w:rsidRDefault="00DA1D5F" w:rsidP="00B864C6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7E22">
        <w:rPr>
          <w:rFonts w:ascii="Times New Roman" w:hAnsi="Times New Roman" w:cs="Times New Roman"/>
          <w:bCs/>
          <w:sz w:val="24"/>
          <w:szCs w:val="24"/>
        </w:rPr>
        <w:t>об использовании новых технологий, позволяющих получить коммерческую выгоду</w:t>
      </w:r>
    </w:p>
    <w:p w:rsidR="00DA1D5F" w:rsidRPr="002C59E4" w:rsidRDefault="00691236" w:rsidP="006912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DA1D5F" w:rsidRPr="002C59E4">
        <w:rPr>
          <w:rFonts w:ascii="Times New Roman" w:hAnsi="Times New Roman" w:cs="Times New Roman"/>
          <w:b/>
          <w:sz w:val="24"/>
          <w:szCs w:val="24"/>
        </w:rPr>
        <w:t>Признак, не относящийся к коммерческой тайне:</w:t>
      </w:r>
    </w:p>
    <w:p w:rsidR="00DA1D5F" w:rsidRPr="002C59E4" w:rsidRDefault="00DA1D5F" w:rsidP="00AC7E22">
      <w:pPr>
        <w:pStyle w:val="a3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2C59E4">
        <w:rPr>
          <w:rFonts w:ascii="Times New Roman" w:hAnsi="Times New Roman" w:cs="Times New Roman"/>
          <w:sz w:val="24"/>
          <w:szCs w:val="24"/>
        </w:rPr>
        <w:t>сведения, содержащие коммерческую тайну, устанавливаются учредительными док</w:t>
      </w:r>
      <w:r w:rsidRPr="002C59E4">
        <w:rPr>
          <w:rFonts w:ascii="Times New Roman" w:hAnsi="Times New Roman" w:cs="Times New Roman"/>
          <w:sz w:val="24"/>
          <w:szCs w:val="24"/>
        </w:rPr>
        <w:t>у</w:t>
      </w:r>
      <w:r w:rsidRPr="002C59E4">
        <w:rPr>
          <w:rFonts w:ascii="Times New Roman" w:hAnsi="Times New Roman" w:cs="Times New Roman"/>
          <w:sz w:val="24"/>
          <w:szCs w:val="24"/>
        </w:rPr>
        <w:t>ментами</w:t>
      </w:r>
    </w:p>
    <w:p w:rsidR="00DA1D5F" w:rsidRPr="002C59E4" w:rsidRDefault="00DA1D5F" w:rsidP="00AC7E22">
      <w:pPr>
        <w:pStyle w:val="a3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2C59E4">
        <w:rPr>
          <w:rFonts w:ascii="Times New Roman" w:hAnsi="Times New Roman" w:cs="Times New Roman"/>
          <w:sz w:val="24"/>
          <w:szCs w:val="24"/>
        </w:rPr>
        <w:t>обладатель информации принимает меры к охране ее конфиденциальности</w:t>
      </w:r>
    </w:p>
    <w:p w:rsidR="00DA1D5F" w:rsidRPr="002C59E4" w:rsidRDefault="00DA1D5F" w:rsidP="00AC7E22">
      <w:pPr>
        <w:pStyle w:val="a3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2C59E4">
        <w:rPr>
          <w:rFonts w:ascii="Times New Roman" w:hAnsi="Times New Roman" w:cs="Times New Roman"/>
          <w:sz w:val="24"/>
          <w:szCs w:val="24"/>
        </w:rPr>
        <w:t>информация имеет действительную или потенциальную коммерческую ценность</w:t>
      </w:r>
    </w:p>
    <w:p w:rsidR="00DA1D5F" w:rsidRPr="002C59E4" w:rsidRDefault="00DA1D5F" w:rsidP="00AC7E22">
      <w:pPr>
        <w:pStyle w:val="a3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2C59E4">
        <w:rPr>
          <w:rFonts w:ascii="Times New Roman" w:hAnsi="Times New Roman" w:cs="Times New Roman"/>
          <w:sz w:val="24"/>
          <w:szCs w:val="24"/>
        </w:rPr>
        <w:t>отсутствует свободный доступ к информации</w:t>
      </w:r>
    </w:p>
    <w:p w:rsidR="00DA1D5F" w:rsidRPr="002C59E4" w:rsidRDefault="00691236" w:rsidP="002C59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DA1D5F" w:rsidRPr="002C59E4">
        <w:rPr>
          <w:rFonts w:ascii="Times New Roman" w:hAnsi="Times New Roman" w:cs="Times New Roman"/>
          <w:b/>
          <w:sz w:val="24"/>
          <w:szCs w:val="24"/>
        </w:rPr>
        <w:t>Лица, занимающиеся предпринимательской деятельностью, могут устанавливать режим коммерческой тайны в отношении сведений...</w:t>
      </w:r>
    </w:p>
    <w:p w:rsidR="00DA1D5F" w:rsidRPr="002C59E4" w:rsidRDefault="00DA1D5F" w:rsidP="002C59E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C59E4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2C59E4">
        <w:rPr>
          <w:rFonts w:ascii="Times New Roman" w:hAnsi="Times New Roman" w:cs="Times New Roman"/>
          <w:sz w:val="24"/>
          <w:szCs w:val="24"/>
        </w:rPr>
        <w:t xml:space="preserve"> составляют финансово-экономическую информацию и позволяют избежать неоправданных расходов</w:t>
      </w:r>
    </w:p>
    <w:p w:rsidR="00DA1D5F" w:rsidRPr="002C59E4" w:rsidRDefault="00DA1D5F" w:rsidP="002C59E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59E4">
        <w:rPr>
          <w:rFonts w:ascii="Times New Roman" w:hAnsi="Times New Roman" w:cs="Times New Roman"/>
          <w:sz w:val="24"/>
          <w:szCs w:val="24"/>
        </w:rPr>
        <w:t>о системе оплаты и условиях труда</w:t>
      </w:r>
    </w:p>
    <w:p w:rsidR="00DA1D5F" w:rsidRPr="002C59E4" w:rsidRDefault="00DA1D5F" w:rsidP="002C59E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59E4">
        <w:rPr>
          <w:rFonts w:ascii="Times New Roman" w:hAnsi="Times New Roman" w:cs="Times New Roman"/>
          <w:sz w:val="24"/>
          <w:szCs w:val="24"/>
        </w:rPr>
        <w:t>о показателях производственного травматизма, профессиональной заболеваемости</w:t>
      </w:r>
    </w:p>
    <w:p w:rsidR="00DA1D5F" w:rsidRPr="002C59E4" w:rsidRDefault="00DA1D5F" w:rsidP="002C59E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59E4">
        <w:rPr>
          <w:rFonts w:ascii="Times New Roman" w:hAnsi="Times New Roman" w:cs="Times New Roman"/>
          <w:sz w:val="24"/>
          <w:szCs w:val="24"/>
        </w:rPr>
        <w:t>безопасности пищевых продуктов</w:t>
      </w:r>
    </w:p>
    <w:p w:rsidR="00DA1D5F" w:rsidRPr="002C59E4" w:rsidRDefault="00691236" w:rsidP="002C59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DA1D5F" w:rsidRPr="002C59E4">
        <w:rPr>
          <w:rFonts w:ascii="Times New Roman" w:hAnsi="Times New Roman" w:cs="Times New Roman"/>
          <w:b/>
          <w:sz w:val="24"/>
          <w:szCs w:val="24"/>
        </w:rPr>
        <w:t>Согласие субъекта персональных данных на их обработку требуется, когда обработка персональных данных осуществляется ...</w:t>
      </w:r>
    </w:p>
    <w:p w:rsidR="00DA1D5F" w:rsidRPr="002C59E4" w:rsidRDefault="00DA1D5F" w:rsidP="002C59E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59E4">
        <w:rPr>
          <w:rFonts w:ascii="Times New Roman" w:hAnsi="Times New Roman" w:cs="Times New Roman"/>
          <w:sz w:val="24"/>
          <w:szCs w:val="24"/>
        </w:rPr>
        <w:t>для защиты жизненно важных интересов субъекта персональных данных, если пол</w:t>
      </w:r>
      <w:r w:rsidRPr="002C59E4">
        <w:rPr>
          <w:rFonts w:ascii="Times New Roman" w:hAnsi="Times New Roman" w:cs="Times New Roman"/>
          <w:sz w:val="24"/>
          <w:szCs w:val="24"/>
        </w:rPr>
        <w:t>у</w:t>
      </w:r>
      <w:r w:rsidRPr="002C59E4">
        <w:rPr>
          <w:rFonts w:ascii="Times New Roman" w:hAnsi="Times New Roman" w:cs="Times New Roman"/>
          <w:sz w:val="24"/>
          <w:szCs w:val="24"/>
        </w:rPr>
        <w:t>чить его согласие невозможно</w:t>
      </w:r>
    </w:p>
    <w:p w:rsidR="00DA1D5F" w:rsidRPr="002C59E4" w:rsidRDefault="00DA1D5F" w:rsidP="002C59E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59E4">
        <w:rPr>
          <w:rFonts w:ascii="Times New Roman" w:hAnsi="Times New Roman" w:cs="Times New Roman"/>
          <w:sz w:val="24"/>
          <w:szCs w:val="24"/>
        </w:rPr>
        <w:t>в целях профессиональной деятельности журналиста</w:t>
      </w:r>
    </w:p>
    <w:p w:rsidR="00DA1D5F" w:rsidRDefault="00DA1D5F" w:rsidP="002C59E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59E4">
        <w:rPr>
          <w:rFonts w:ascii="Times New Roman" w:hAnsi="Times New Roman" w:cs="Times New Roman"/>
          <w:sz w:val="24"/>
          <w:szCs w:val="24"/>
        </w:rPr>
        <w:t>в целях профессиональной деятельности оператора</w:t>
      </w:r>
    </w:p>
    <w:p w:rsidR="00C83FA7" w:rsidRPr="002C59E4" w:rsidRDefault="00C83FA7" w:rsidP="00C83FA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691236" w:rsidRDefault="00691236" w:rsidP="002C59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</w:t>
      </w:r>
      <w:r w:rsidR="002C59E4" w:rsidRPr="002C59E4">
        <w:rPr>
          <w:rFonts w:ascii="Times New Roman" w:hAnsi="Times New Roman" w:cs="Times New Roman"/>
          <w:b/>
          <w:sz w:val="24"/>
          <w:szCs w:val="24"/>
        </w:rPr>
        <w:t>. Засекречиванию подлежат сведения о …</w:t>
      </w:r>
    </w:p>
    <w:p w:rsidR="00691236" w:rsidRDefault="002C59E4" w:rsidP="00691236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1236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691236">
        <w:rPr>
          <w:rFonts w:ascii="Times New Roman" w:hAnsi="Times New Roman" w:cs="Times New Roman"/>
          <w:sz w:val="24"/>
          <w:szCs w:val="24"/>
        </w:rPr>
        <w:t xml:space="preserve"> демографии</w:t>
      </w:r>
    </w:p>
    <w:p w:rsidR="00691236" w:rsidRDefault="002C59E4" w:rsidP="00691236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1236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691236">
        <w:rPr>
          <w:rFonts w:ascii="Times New Roman" w:hAnsi="Times New Roman" w:cs="Times New Roman"/>
          <w:sz w:val="24"/>
          <w:szCs w:val="24"/>
        </w:rPr>
        <w:t xml:space="preserve"> преступности</w:t>
      </w:r>
    </w:p>
    <w:p w:rsidR="00691236" w:rsidRDefault="002C59E4" w:rsidP="00691236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1236">
        <w:rPr>
          <w:rFonts w:ascii="Times New Roman" w:hAnsi="Times New Roman" w:cs="Times New Roman"/>
          <w:sz w:val="24"/>
          <w:szCs w:val="24"/>
        </w:rPr>
        <w:t>фактах</w:t>
      </w:r>
      <w:proofErr w:type="gramEnd"/>
      <w:r w:rsidRPr="00691236">
        <w:rPr>
          <w:rFonts w:ascii="Times New Roman" w:hAnsi="Times New Roman" w:cs="Times New Roman"/>
          <w:sz w:val="24"/>
          <w:szCs w:val="24"/>
        </w:rPr>
        <w:t xml:space="preserve"> нарушения прав и свобод человека и гражданина</w:t>
      </w:r>
    </w:p>
    <w:p w:rsidR="002C59E4" w:rsidRPr="00AC7E22" w:rsidRDefault="002C59E4" w:rsidP="00691236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C7E22">
        <w:rPr>
          <w:rFonts w:ascii="Times New Roman" w:hAnsi="Times New Roman" w:cs="Times New Roman"/>
          <w:bCs/>
          <w:sz w:val="24"/>
          <w:szCs w:val="24"/>
        </w:rPr>
        <w:t>силах</w:t>
      </w:r>
      <w:proofErr w:type="gramEnd"/>
      <w:r w:rsidRPr="00AC7E22">
        <w:rPr>
          <w:rFonts w:ascii="Times New Roman" w:hAnsi="Times New Roman" w:cs="Times New Roman"/>
          <w:bCs/>
          <w:sz w:val="24"/>
          <w:szCs w:val="24"/>
        </w:rPr>
        <w:t xml:space="preserve"> и средствах гражданской обороны</w:t>
      </w:r>
    </w:p>
    <w:p w:rsidR="00691236" w:rsidRDefault="00691236" w:rsidP="002C59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2C59E4" w:rsidRPr="002C59E4">
        <w:rPr>
          <w:rFonts w:ascii="Times New Roman" w:hAnsi="Times New Roman" w:cs="Times New Roman"/>
          <w:b/>
          <w:sz w:val="24"/>
          <w:szCs w:val="24"/>
        </w:rPr>
        <w:t>. К государственной тайне не относятся сведения, защищаемые государством …, ра</w:t>
      </w:r>
      <w:r w:rsidR="002C59E4" w:rsidRPr="002C59E4">
        <w:rPr>
          <w:rFonts w:ascii="Times New Roman" w:hAnsi="Times New Roman" w:cs="Times New Roman"/>
          <w:b/>
          <w:sz w:val="24"/>
          <w:szCs w:val="24"/>
        </w:rPr>
        <w:t>с</w:t>
      </w:r>
      <w:r w:rsidR="002C59E4" w:rsidRPr="002C59E4">
        <w:rPr>
          <w:rFonts w:ascii="Times New Roman" w:hAnsi="Times New Roman" w:cs="Times New Roman"/>
          <w:b/>
          <w:sz w:val="24"/>
          <w:szCs w:val="24"/>
        </w:rPr>
        <w:t>пространение которых может нанести ущерб государству.</w:t>
      </w:r>
    </w:p>
    <w:p w:rsidR="00691236" w:rsidRDefault="002C59E4" w:rsidP="00691236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1236">
        <w:rPr>
          <w:rFonts w:ascii="Times New Roman" w:hAnsi="Times New Roman" w:cs="Times New Roman"/>
          <w:sz w:val="24"/>
          <w:szCs w:val="24"/>
        </w:rPr>
        <w:t>в экономической области</w:t>
      </w:r>
    </w:p>
    <w:p w:rsidR="00691236" w:rsidRDefault="002C59E4" w:rsidP="00691236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1236">
        <w:rPr>
          <w:rFonts w:ascii="Times New Roman" w:hAnsi="Times New Roman" w:cs="Times New Roman"/>
          <w:sz w:val="24"/>
          <w:szCs w:val="24"/>
        </w:rPr>
        <w:t>в контрразведывательной деятельности</w:t>
      </w:r>
    </w:p>
    <w:p w:rsidR="00691236" w:rsidRDefault="002C59E4" w:rsidP="00691236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1236">
        <w:rPr>
          <w:rFonts w:ascii="Times New Roman" w:hAnsi="Times New Roman" w:cs="Times New Roman"/>
          <w:sz w:val="24"/>
          <w:szCs w:val="24"/>
        </w:rPr>
        <w:t>в оперативно-р</w:t>
      </w:r>
      <w:r w:rsidR="00C83FA7">
        <w:rPr>
          <w:rFonts w:ascii="Times New Roman" w:hAnsi="Times New Roman" w:cs="Times New Roman"/>
          <w:sz w:val="24"/>
          <w:szCs w:val="24"/>
        </w:rPr>
        <w:t>о</w:t>
      </w:r>
      <w:r w:rsidRPr="00691236">
        <w:rPr>
          <w:rFonts w:ascii="Times New Roman" w:hAnsi="Times New Roman" w:cs="Times New Roman"/>
          <w:sz w:val="24"/>
          <w:szCs w:val="24"/>
        </w:rPr>
        <w:t>зыскной деятельности</w:t>
      </w:r>
    </w:p>
    <w:p w:rsidR="002C59E4" w:rsidRPr="00AC7E22" w:rsidRDefault="002C59E4" w:rsidP="00691236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7E22">
        <w:rPr>
          <w:rFonts w:ascii="Times New Roman" w:hAnsi="Times New Roman" w:cs="Times New Roman"/>
          <w:bCs/>
          <w:sz w:val="24"/>
          <w:szCs w:val="24"/>
        </w:rPr>
        <w:t>о частной жизни политических деятелей</w:t>
      </w:r>
    </w:p>
    <w:p w:rsidR="00C461A0" w:rsidRPr="00D64562" w:rsidRDefault="00691236" w:rsidP="00C461A0">
      <w:pPr>
        <w:widowControl w:val="0"/>
        <w:spacing w:after="0" w:line="264" w:lineRule="auto"/>
        <w:ind w:right="-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C461A0" w:rsidRPr="00D64562">
        <w:rPr>
          <w:rFonts w:ascii="Times New Roman" w:eastAsia="Calibri" w:hAnsi="Times New Roman" w:cs="Times New Roman"/>
          <w:b/>
          <w:sz w:val="24"/>
          <w:szCs w:val="24"/>
        </w:rPr>
        <w:t>6. Не подлежат отнесению к государственной тайне сведения…</w:t>
      </w:r>
    </w:p>
    <w:p w:rsidR="00C461A0" w:rsidRPr="00D64562" w:rsidRDefault="00C461A0" w:rsidP="00C461A0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 w:rsidRPr="00D64562">
        <w:rPr>
          <w:rFonts w:ascii="Times New Roman" w:eastAsia="Calibri" w:hAnsi="Times New Roman" w:cs="Times New Roman"/>
          <w:sz w:val="24"/>
          <w:szCs w:val="24"/>
        </w:rPr>
        <w:t>1) о защите государственной тайны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461A0" w:rsidRPr="00D64562" w:rsidRDefault="00C461A0" w:rsidP="00C461A0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 w:rsidRPr="00D64562">
        <w:rPr>
          <w:rFonts w:ascii="Times New Roman" w:eastAsia="Calibri" w:hAnsi="Times New Roman" w:cs="Times New Roman"/>
          <w:sz w:val="24"/>
          <w:szCs w:val="24"/>
        </w:rPr>
        <w:t>2) о чрезвычайных происшествиях и катастрофах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461A0" w:rsidRPr="00D64562" w:rsidRDefault="00C461A0" w:rsidP="00C461A0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 w:rsidRPr="00D64562">
        <w:rPr>
          <w:rFonts w:ascii="Times New Roman" w:eastAsia="Calibri" w:hAnsi="Times New Roman" w:cs="Times New Roman"/>
          <w:sz w:val="24"/>
          <w:szCs w:val="24"/>
        </w:rPr>
        <w:t>3) в военной области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461A0" w:rsidRPr="00D64562" w:rsidRDefault="00C461A0" w:rsidP="00C461A0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 w:rsidRPr="00D64562">
        <w:rPr>
          <w:rFonts w:ascii="Times New Roman" w:eastAsia="Calibri" w:hAnsi="Times New Roman" w:cs="Times New Roman"/>
          <w:sz w:val="24"/>
          <w:szCs w:val="24"/>
        </w:rPr>
        <w:t>4) о методах и средствах защиты секретной информации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61A0" w:rsidRPr="00D64562" w:rsidRDefault="00691236" w:rsidP="00C461A0">
      <w:pPr>
        <w:widowControl w:val="0"/>
        <w:spacing w:after="0" w:line="264" w:lineRule="auto"/>
        <w:ind w:right="-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C461A0" w:rsidRPr="00D64562">
        <w:rPr>
          <w:rFonts w:ascii="Times New Roman" w:eastAsia="Calibri" w:hAnsi="Times New Roman" w:cs="Times New Roman"/>
          <w:b/>
          <w:sz w:val="24"/>
          <w:szCs w:val="24"/>
        </w:rPr>
        <w:t>7. Коллегиальным органом, координирующим деятельность органов государственной власти по защите государственной тайны, является…</w:t>
      </w:r>
    </w:p>
    <w:p w:rsidR="00C461A0" w:rsidRPr="00D64562" w:rsidRDefault="00C461A0" w:rsidP="00C461A0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 w:rsidRPr="00D64562">
        <w:rPr>
          <w:rFonts w:ascii="Times New Roman" w:eastAsia="Calibri" w:hAnsi="Times New Roman" w:cs="Times New Roman"/>
          <w:sz w:val="24"/>
          <w:szCs w:val="24"/>
        </w:rPr>
        <w:t>1) Конституционный суд РФ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461A0" w:rsidRPr="00D64562" w:rsidRDefault="00C461A0" w:rsidP="00C461A0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 w:rsidRPr="00D64562">
        <w:rPr>
          <w:rFonts w:ascii="Times New Roman" w:eastAsia="Calibri" w:hAnsi="Times New Roman" w:cs="Times New Roman"/>
          <w:sz w:val="24"/>
          <w:szCs w:val="24"/>
        </w:rPr>
        <w:t>2) Межведомственная комиссия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461A0" w:rsidRPr="00D64562" w:rsidRDefault="00C461A0" w:rsidP="00C461A0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 w:rsidRPr="00D64562">
        <w:rPr>
          <w:rFonts w:ascii="Times New Roman" w:eastAsia="Calibri" w:hAnsi="Times New Roman" w:cs="Times New Roman"/>
          <w:sz w:val="24"/>
          <w:szCs w:val="24"/>
        </w:rPr>
        <w:t>3) Верховный суд РФ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461A0" w:rsidRPr="00D64562" w:rsidRDefault="00C461A0" w:rsidP="00C461A0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 w:rsidRPr="00D64562">
        <w:rPr>
          <w:rFonts w:ascii="Times New Roman" w:eastAsia="Calibri" w:hAnsi="Times New Roman" w:cs="Times New Roman"/>
          <w:sz w:val="24"/>
          <w:szCs w:val="24"/>
        </w:rPr>
        <w:t>4) Государственная Дума РФ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61A0" w:rsidRPr="00D64562" w:rsidRDefault="00691236" w:rsidP="00C461A0">
      <w:pPr>
        <w:widowControl w:val="0"/>
        <w:spacing w:after="0" w:line="264" w:lineRule="auto"/>
        <w:ind w:right="-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="00C461A0" w:rsidRPr="00D64562">
        <w:rPr>
          <w:rFonts w:ascii="Times New Roman" w:eastAsia="Calibri" w:hAnsi="Times New Roman" w:cs="Times New Roman"/>
          <w:b/>
          <w:sz w:val="24"/>
          <w:szCs w:val="24"/>
        </w:rPr>
        <w:t>. Передача сведений, составляющих государственную тайну, невозможна путём…</w:t>
      </w:r>
    </w:p>
    <w:p w:rsidR="00C461A0" w:rsidRPr="00D64562" w:rsidRDefault="00C461A0" w:rsidP="00C461A0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 w:rsidRPr="00D64562">
        <w:rPr>
          <w:rFonts w:ascii="Times New Roman" w:eastAsia="Calibri" w:hAnsi="Times New Roman" w:cs="Times New Roman"/>
          <w:sz w:val="24"/>
          <w:szCs w:val="24"/>
        </w:rPr>
        <w:t>1) купли-продажи данных сведений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461A0" w:rsidRPr="00D64562" w:rsidRDefault="00C461A0" w:rsidP="00C461A0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 w:rsidRPr="00D64562">
        <w:rPr>
          <w:rFonts w:ascii="Times New Roman" w:eastAsia="Calibri" w:hAnsi="Times New Roman" w:cs="Times New Roman"/>
          <w:sz w:val="24"/>
          <w:szCs w:val="24"/>
        </w:rPr>
        <w:t>2) передачи сведений в связи с выполнением совместных работ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461A0" w:rsidRPr="00D64562" w:rsidRDefault="00C461A0" w:rsidP="00C461A0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 w:rsidRPr="00D64562">
        <w:rPr>
          <w:rFonts w:ascii="Times New Roman" w:eastAsia="Calibri" w:hAnsi="Times New Roman" w:cs="Times New Roman"/>
          <w:sz w:val="24"/>
          <w:szCs w:val="24"/>
        </w:rPr>
        <w:t>3) взаимной передачей сведений органами государственной власти и организациями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461A0" w:rsidRPr="00D64562" w:rsidRDefault="00C461A0" w:rsidP="00C461A0">
      <w:pPr>
        <w:widowControl w:val="0"/>
        <w:spacing w:after="0" w:line="264" w:lineRule="auto"/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 w:rsidRPr="00D64562">
        <w:rPr>
          <w:rFonts w:ascii="Times New Roman" w:eastAsia="Calibri" w:hAnsi="Times New Roman" w:cs="Times New Roman"/>
          <w:sz w:val="24"/>
          <w:szCs w:val="24"/>
        </w:rPr>
        <w:t>4) передачи сведений другими государствам.</w:t>
      </w:r>
    </w:p>
    <w:p w:rsidR="005C0410" w:rsidRPr="00F02BE0" w:rsidRDefault="00F02BE0" w:rsidP="00F02B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2BE0">
        <w:rPr>
          <w:rFonts w:ascii="Times New Roman" w:hAnsi="Times New Roman" w:cs="Times New Roman"/>
          <w:b/>
          <w:sz w:val="24"/>
          <w:szCs w:val="24"/>
        </w:rPr>
        <w:t>1</w:t>
      </w:r>
      <w:r w:rsidR="00691236">
        <w:rPr>
          <w:rFonts w:ascii="Times New Roman" w:hAnsi="Times New Roman" w:cs="Times New Roman"/>
          <w:b/>
          <w:sz w:val="24"/>
          <w:szCs w:val="24"/>
        </w:rPr>
        <w:t>9</w:t>
      </w:r>
      <w:r w:rsidRPr="00F02BE0">
        <w:rPr>
          <w:rFonts w:ascii="Times New Roman" w:hAnsi="Times New Roman" w:cs="Times New Roman"/>
          <w:b/>
          <w:sz w:val="24"/>
          <w:szCs w:val="24"/>
        </w:rPr>
        <w:t>. ФЗ «Об информации……» устанавливает следующие степени секретности для свед</w:t>
      </w:r>
      <w:r w:rsidRPr="00F02BE0">
        <w:rPr>
          <w:rFonts w:ascii="Times New Roman" w:hAnsi="Times New Roman" w:cs="Times New Roman"/>
          <w:b/>
          <w:sz w:val="24"/>
          <w:szCs w:val="24"/>
        </w:rPr>
        <w:t>е</w:t>
      </w:r>
      <w:r w:rsidRPr="00F02BE0">
        <w:rPr>
          <w:rFonts w:ascii="Times New Roman" w:hAnsi="Times New Roman" w:cs="Times New Roman"/>
          <w:b/>
          <w:sz w:val="24"/>
          <w:szCs w:val="24"/>
        </w:rPr>
        <w:t>ний, составляющих государственную тайну:</w:t>
      </w:r>
    </w:p>
    <w:p w:rsidR="00F02BE0" w:rsidRDefault="00F02BE0" w:rsidP="00F02BE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особой важности, совершенно секретные и секретные;</w:t>
      </w:r>
      <w:proofErr w:type="gramEnd"/>
    </w:p>
    <w:p w:rsidR="00F02BE0" w:rsidRDefault="00F02BE0" w:rsidP="00F02BE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секретные, особой важности и секретные;</w:t>
      </w:r>
      <w:proofErr w:type="gramEnd"/>
    </w:p>
    <w:p w:rsidR="00F02BE0" w:rsidRDefault="00F02BE0" w:rsidP="00F02BE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секретные, совершенно секретные и менее секретные.</w:t>
      </w:r>
    </w:p>
    <w:p w:rsidR="00F02BE0" w:rsidRPr="001F6236" w:rsidRDefault="001F6236" w:rsidP="00F02B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6236">
        <w:rPr>
          <w:rFonts w:ascii="Times New Roman" w:hAnsi="Times New Roman" w:cs="Times New Roman"/>
          <w:b/>
          <w:sz w:val="24"/>
          <w:szCs w:val="24"/>
        </w:rPr>
        <w:t>2</w:t>
      </w:r>
      <w:r w:rsidR="00691236">
        <w:rPr>
          <w:rFonts w:ascii="Times New Roman" w:hAnsi="Times New Roman" w:cs="Times New Roman"/>
          <w:b/>
          <w:sz w:val="24"/>
          <w:szCs w:val="24"/>
        </w:rPr>
        <w:t>0</w:t>
      </w:r>
      <w:r w:rsidRPr="001F6236">
        <w:rPr>
          <w:rFonts w:ascii="Times New Roman" w:hAnsi="Times New Roman" w:cs="Times New Roman"/>
          <w:b/>
          <w:sz w:val="24"/>
          <w:szCs w:val="24"/>
        </w:rPr>
        <w:t>. Какие сведения могут составлять государственную тайну:</w:t>
      </w:r>
    </w:p>
    <w:p w:rsidR="001F6236" w:rsidRDefault="001F6236" w:rsidP="001F623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о размере золотого запаса и государственных валютных запасах РФ;</w:t>
      </w:r>
    </w:p>
    <w:p w:rsidR="001F6236" w:rsidRDefault="001F6236" w:rsidP="007117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в области внешней политики и экономики;</w:t>
      </w:r>
    </w:p>
    <w:p w:rsidR="001F6236" w:rsidRDefault="001F6236" w:rsidP="007117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 чрезвычайных происшествиях и катастрофах.</w:t>
      </w:r>
    </w:p>
    <w:p w:rsidR="001F6236" w:rsidRPr="001F6236" w:rsidRDefault="00691236" w:rsidP="007117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1F6236" w:rsidRPr="001F6236">
        <w:rPr>
          <w:rFonts w:ascii="Times New Roman" w:hAnsi="Times New Roman" w:cs="Times New Roman"/>
          <w:b/>
          <w:sz w:val="24"/>
          <w:szCs w:val="24"/>
        </w:rPr>
        <w:t>. Допуск к государственной тайне – это:</w:t>
      </w:r>
    </w:p>
    <w:p w:rsidR="001F6236" w:rsidRDefault="001F6236" w:rsidP="007117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оформление доступа граждан к сведениям, составляющим государственную тайну;</w:t>
      </w:r>
    </w:p>
    <w:p w:rsidR="001F6236" w:rsidRPr="007117C8" w:rsidRDefault="001F6236" w:rsidP="007117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1F6236">
        <w:rPr>
          <w:rFonts w:ascii="Times New Roman" w:hAnsi="Times New Roman" w:cs="Times New Roman"/>
          <w:sz w:val="24"/>
          <w:szCs w:val="24"/>
        </w:rPr>
        <w:t xml:space="preserve">процедура оформления права граждан на доступ к сведениям, составляющим </w:t>
      </w:r>
      <w:r w:rsidRPr="007117C8">
        <w:rPr>
          <w:rFonts w:ascii="Times New Roman" w:hAnsi="Times New Roman" w:cs="Times New Roman"/>
          <w:sz w:val="24"/>
          <w:szCs w:val="24"/>
        </w:rPr>
        <w:t>госуда</w:t>
      </w:r>
      <w:r w:rsidRPr="007117C8">
        <w:rPr>
          <w:rFonts w:ascii="Times New Roman" w:hAnsi="Times New Roman" w:cs="Times New Roman"/>
          <w:sz w:val="24"/>
          <w:szCs w:val="24"/>
        </w:rPr>
        <w:t>р</w:t>
      </w:r>
      <w:r w:rsidRPr="007117C8">
        <w:rPr>
          <w:rFonts w:ascii="Times New Roman" w:hAnsi="Times New Roman" w:cs="Times New Roman"/>
          <w:sz w:val="24"/>
          <w:szCs w:val="24"/>
        </w:rPr>
        <w:t>ственную тайну, а предприятий, учреждений и организаций – на проведение работ с использ</w:t>
      </w:r>
      <w:r w:rsidRPr="007117C8">
        <w:rPr>
          <w:rFonts w:ascii="Times New Roman" w:hAnsi="Times New Roman" w:cs="Times New Roman"/>
          <w:sz w:val="24"/>
          <w:szCs w:val="24"/>
        </w:rPr>
        <w:t>о</w:t>
      </w:r>
      <w:r w:rsidRPr="007117C8">
        <w:rPr>
          <w:rFonts w:ascii="Times New Roman" w:hAnsi="Times New Roman" w:cs="Times New Roman"/>
          <w:sz w:val="24"/>
          <w:szCs w:val="24"/>
        </w:rPr>
        <w:t>ванием таких сведений;</w:t>
      </w:r>
    </w:p>
    <w:p w:rsidR="001F6236" w:rsidRDefault="001F6236" w:rsidP="007117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117C8">
        <w:rPr>
          <w:rFonts w:ascii="Times New Roman" w:hAnsi="Times New Roman" w:cs="Times New Roman"/>
          <w:sz w:val="24"/>
          <w:szCs w:val="24"/>
        </w:rPr>
        <w:t>3) оформления права предприятий, учреждений и организаций на проведение работ с и</w:t>
      </w:r>
      <w:r w:rsidRPr="007117C8">
        <w:rPr>
          <w:rFonts w:ascii="Times New Roman" w:hAnsi="Times New Roman" w:cs="Times New Roman"/>
          <w:sz w:val="24"/>
          <w:szCs w:val="24"/>
        </w:rPr>
        <w:t>с</w:t>
      </w:r>
      <w:r w:rsidRPr="007117C8">
        <w:rPr>
          <w:rFonts w:ascii="Times New Roman" w:hAnsi="Times New Roman" w:cs="Times New Roman"/>
          <w:sz w:val="24"/>
          <w:szCs w:val="24"/>
        </w:rPr>
        <w:t>пользованием сведений, составляющих государственную тайну.</w:t>
      </w:r>
    </w:p>
    <w:p w:rsidR="007117C8" w:rsidRPr="007117C8" w:rsidRDefault="00691236" w:rsidP="007117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7117C8" w:rsidRPr="007117C8">
        <w:rPr>
          <w:rFonts w:ascii="Times New Roman" w:hAnsi="Times New Roman" w:cs="Times New Roman"/>
          <w:b/>
          <w:sz w:val="24"/>
          <w:szCs w:val="24"/>
        </w:rPr>
        <w:t>. Доступ к сведениям, составляющим государственную тайну:</w:t>
      </w:r>
    </w:p>
    <w:p w:rsidR="007117C8" w:rsidRPr="007117C8" w:rsidRDefault="007117C8" w:rsidP="0069123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117C8">
        <w:rPr>
          <w:rFonts w:ascii="Times New Roman" w:hAnsi="Times New Roman" w:cs="Times New Roman"/>
          <w:sz w:val="24"/>
          <w:szCs w:val="24"/>
        </w:rPr>
        <w:t>1) ознакомление конкретного лица со сведениями, составляющими государственную тайну;</w:t>
      </w:r>
    </w:p>
    <w:p w:rsidR="007117C8" w:rsidRPr="007117C8" w:rsidRDefault="007117C8" w:rsidP="0069123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117C8">
        <w:rPr>
          <w:rFonts w:ascii="Times New Roman" w:hAnsi="Times New Roman" w:cs="Times New Roman"/>
          <w:sz w:val="24"/>
          <w:szCs w:val="24"/>
        </w:rPr>
        <w:lastRenderedPageBreak/>
        <w:t>2) прочтение конкретным лицом сведений, составляющих государственную тайну;</w:t>
      </w:r>
    </w:p>
    <w:p w:rsidR="007117C8" w:rsidRPr="007117C8" w:rsidRDefault="007117C8" w:rsidP="0069123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17C8">
        <w:rPr>
          <w:rFonts w:ascii="Times New Roman" w:hAnsi="Times New Roman" w:cs="Times New Roman"/>
          <w:sz w:val="24"/>
          <w:szCs w:val="24"/>
        </w:rPr>
        <w:t>3) санкционированное полномочным должностным лицом ознакомление конкретного лица со сведениями, составляющими государственную тайну.</w:t>
      </w:r>
    </w:p>
    <w:p w:rsidR="005045E5" w:rsidRDefault="005045E5" w:rsidP="005045E5">
      <w:pPr>
        <w:pStyle w:val="Default"/>
        <w:rPr>
          <w:b/>
          <w:bCs/>
          <w:i/>
          <w:iCs/>
          <w:sz w:val="28"/>
          <w:szCs w:val="28"/>
        </w:rPr>
      </w:pPr>
    </w:p>
    <w:p w:rsidR="005045E5" w:rsidRDefault="005045E5" w:rsidP="005045E5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ОТВЕТЫ:</w:t>
      </w:r>
    </w:p>
    <w:tbl>
      <w:tblPr>
        <w:tblpPr w:leftFromText="180" w:rightFromText="180" w:bottomFromText="200" w:vertAnchor="text" w:horzAnchor="margin" w:tblpXSpec="center" w:tblpY="192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10"/>
        <w:gridCol w:w="710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5045E5" w:rsidRPr="001A6036" w:rsidTr="005045E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</w:tr>
      <w:tr w:rsidR="005045E5" w:rsidRPr="001A6036" w:rsidTr="005045E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5" w:rsidRPr="001A6036" w:rsidRDefault="005045E5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</w:tr>
    </w:tbl>
    <w:p w:rsidR="005045E5" w:rsidRDefault="005045E5" w:rsidP="005045E5">
      <w:pPr>
        <w:pStyle w:val="Default"/>
        <w:rPr>
          <w:b/>
          <w:bCs/>
          <w:i/>
          <w:iCs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63"/>
        <w:tblW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709"/>
        <w:gridCol w:w="709"/>
        <w:gridCol w:w="709"/>
        <w:gridCol w:w="710"/>
        <w:gridCol w:w="708"/>
        <w:gridCol w:w="710"/>
      </w:tblGrid>
      <w:tr w:rsidR="00691236" w:rsidRPr="001A6036" w:rsidTr="00691236">
        <w:trPr>
          <w:trHeight w:val="28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36" w:rsidRPr="001A6036" w:rsidRDefault="00691236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36" w:rsidRPr="001A6036" w:rsidRDefault="00691236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36" w:rsidRPr="001A6036" w:rsidRDefault="00691236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36" w:rsidRPr="001A6036" w:rsidRDefault="00691236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36" w:rsidRPr="001A6036" w:rsidRDefault="00691236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36" w:rsidRPr="001A6036" w:rsidRDefault="00691236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36" w:rsidRPr="001A6036" w:rsidRDefault="00691236" w:rsidP="005045E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i/>
                <w:iCs/>
              </w:rPr>
            </w:pPr>
          </w:p>
        </w:tc>
      </w:tr>
      <w:tr w:rsidR="00691236" w:rsidRPr="001A6036" w:rsidTr="00691236">
        <w:trPr>
          <w:trHeight w:val="28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36" w:rsidRPr="001A6036" w:rsidRDefault="00691236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36" w:rsidRPr="001A6036" w:rsidRDefault="00691236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36" w:rsidRPr="001A6036" w:rsidRDefault="00691236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36" w:rsidRPr="001A6036" w:rsidRDefault="00691236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36" w:rsidRPr="001A6036" w:rsidRDefault="00691236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36" w:rsidRPr="001A6036" w:rsidRDefault="00691236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36" w:rsidRPr="001A6036" w:rsidRDefault="00691236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</w:tr>
    </w:tbl>
    <w:p w:rsidR="005045E5" w:rsidRDefault="005045E5" w:rsidP="005045E5">
      <w:pPr>
        <w:pStyle w:val="Default"/>
        <w:rPr>
          <w:b/>
          <w:bCs/>
          <w:i/>
          <w:iCs/>
          <w:sz w:val="28"/>
          <w:szCs w:val="28"/>
        </w:rPr>
      </w:pPr>
    </w:p>
    <w:p w:rsidR="005045E5" w:rsidRDefault="005045E5" w:rsidP="005045E5">
      <w:pPr>
        <w:pStyle w:val="Default"/>
        <w:rPr>
          <w:b/>
          <w:bCs/>
          <w:i/>
          <w:iCs/>
          <w:sz w:val="28"/>
          <w:szCs w:val="28"/>
        </w:rPr>
      </w:pPr>
    </w:p>
    <w:p w:rsidR="005045E5" w:rsidRDefault="005045E5" w:rsidP="005045E5">
      <w:pPr>
        <w:pStyle w:val="Default"/>
        <w:rPr>
          <w:b/>
          <w:bCs/>
          <w:i/>
          <w:iCs/>
          <w:sz w:val="28"/>
          <w:szCs w:val="28"/>
        </w:rPr>
      </w:pPr>
    </w:p>
    <w:p w:rsidR="005045E5" w:rsidRDefault="005045E5" w:rsidP="005045E5">
      <w:pPr>
        <w:pStyle w:val="Default"/>
        <w:rPr>
          <w:b/>
          <w:bCs/>
          <w:i/>
          <w:iCs/>
          <w:sz w:val="28"/>
          <w:szCs w:val="28"/>
        </w:rPr>
      </w:pPr>
    </w:p>
    <w:p w:rsidR="005045E5" w:rsidRDefault="005045E5" w:rsidP="005045E5">
      <w:pPr>
        <w:pStyle w:val="Default"/>
        <w:rPr>
          <w:b/>
          <w:bCs/>
          <w:i/>
          <w:iCs/>
          <w:sz w:val="28"/>
          <w:szCs w:val="28"/>
        </w:rPr>
      </w:pPr>
    </w:p>
    <w:p w:rsidR="005045E5" w:rsidRDefault="005045E5" w:rsidP="005045E5">
      <w:pPr>
        <w:pStyle w:val="Default"/>
        <w:rPr>
          <w:b/>
          <w:bCs/>
          <w:i/>
          <w:iCs/>
          <w:sz w:val="28"/>
          <w:szCs w:val="28"/>
        </w:rPr>
      </w:pPr>
    </w:p>
    <w:p w:rsidR="00F02BE0" w:rsidRPr="006A7FA1" w:rsidRDefault="00F02BE0" w:rsidP="00C461A0">
      <w:pPr>
        <w:rPr>
          <w:rFonts w:ascii="Times New Roman" w:hAnsi="Times New Roman" w:cs="Times New Roman"/>
          <w:sz w:val="24"/>
          <w:szCs w:val="24"/>
        </w:rPr>
      </w:pPr>
    </w:p>
    <w:sectPr w:rsidR="00F02BE0" w:rsidRPr="006A7FA1" w:rsidSect="009D32C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1BC"/>
    <w:multiLevelType w:val="hybridMultilevel"/>
    <w:tmpl w:val="DFAC77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A40F5"/>
    <w:multiLevelType w:val="hybridMultilevel"/>
    <w:tmpl w:val="48705D1E"/>
    <w:lvl w:ilvl="0" w:tplc="3322F2FC">
      <w:start w:val="1"/>
      <w:numFmt w:val="decimal"/>
      <w:lvlText w:val="%1."/>
      <w:lvlJc w:val="left"/>
      <w:pPr>
        <w:ind w:left="227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A2FCE"/>
    <w:multiLevelType w:val="hybridMultilevel"/>
    <w:tmpl w:val="045CBDA8"/>
    <w:lvl w:ilvl="0" w:tplc="A1AA75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BB063F"/>
    <w:multiLevelType w:val="hybridMultilevel"/>
    <w:tmpl w:val="B30C7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550B6"/>
    <w:multiLevelType w:val="hybridMultilevel"/>
    <w:tmpl w:val="56A8D9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9090B"/>
    <w:multiLevelType w:val="hybridMultilevel"/>
    <w:tmpl w:val="1826C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E3539"/>
    <w:multiLevelType w:val="hybridMultilevel"/>
    <w:tmpl w:val="4F80470A"/>
    <w:lvl w:ilvl="0" w:tplc="23F0244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77413C"/>
    <w:multiLevelType w:val="hybridMultilevel"/>
    <w:tmpl w:val="98CC53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F83095"/>
    <w:multiLevelType w:val="hybridMultilevel"/>
    <w:tmpl w:val="F02A12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615F5"/>
    <w:multiLevelType w:val="hybridMultilevel"/>
    <w:tmpl w:val="2728AB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74141"/>
    <w:multiLevelType w:val="hybridMultilevel"/>
    <w:tmpl w:val="2A602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62D64"/>
    <w:multiLevelType w:val="hybridMultilevel"/>
    <w:tmpl w:val="46CA0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C009D"/>
    <w:multiLevelType w:val="hybridMultilevel"/>
    <w:tmpl w:val="531CB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C35C5C"/>
    <w:multiLevelType w:val="hybridMultilevel"/>
    <w:tmpl w:val="3BD6FF12"/>
    <w:lvl w:ilvl="0" w:tplc="5DB2E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6770D3"/>
    <w:multiLevelType w:val="hybridMultilevel"/>
    <w:tmpl w:val="7B8C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3443B8"/>
    <w:multiLevelType w:val="hybridMultilevel"/>
    <w:tmpl w:val="6694D4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80F22"/>
    <w:multiLevelType w:val="multilevel"/>
    <w:tmpl w:val="CC22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AF7276"/>
    <w:multiLevelType w:val="hybridMultilevel"/>
    <w:tmpl w:val="4ACAB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BDE"/>
    <w:multiLevelType w:val="hybridMultilevel"/>
    <w:tmpl w:val="0CA6B8E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151A75"/>
    <w:multiLevelType w:val="hybridMultilevel"/>
    <w:tmpl w:val="6F5A4A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05D27"/>
    <w:multiLevelType w:val="multilevel"/>
    <w:tmpl w:val="CC22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DD37AD"/>
    <w:multiLevelType w:val="hybridMultilevel"/>
    <w:tmpl w:val="31F855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0"/>
  </w:num>
  <w:num w:numId="15">
    <w:abstractNumId w:val="10"/>
  </w:num>
  <w:num w:numId="16">
    <w:abstractNumId w:val="8"/>
  </w:num>
  <w:num w:numId="17">
    <w:abstractNumId w:val="5"/>
  </w:num>
  <w:num w:numId="18">
    <w:abstractNumId w:val="3"/>
  </w:num>
  <w:num w:numId="19">
    <w:abstractNumId w:val="9"/>
  </w:num>
  <w:num w:numId="20">
    <w:abstractNumId w:val="19"/>
  </w:num>
  <w:num w:numId="21">
    <w:abstractNumId w:val="21"/>
  </w:num>
  <w:num w:numId="22">
    <w:abstractNumId w:val="4"/>
  </w:num>
  <w:num w:numId="23">
    <w:abstractNumId w:val="15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C0410"/>
    <w:rsid w:val="000D0DE5"/>
    <w:rsid w:val="000D34EF"/>
    <w:rsid w:val="00183C49"/>
    <w:rsid w:val="001913C6"/>
    <w:rsid w:val="001A6036"/>
    <w:rsid w:val="001F6236"/>
    <w:rsid w:val="00233863"/>
    <w:rsid w:val="002C59E4"/>
    <w:rsid w:val="004B119D"/>
    <w:rsid w:val="005045E5"/>
    <w:rsid w:val="00530DF8"/>
    <w:rsid w:val="005314E6"/>
    <w:rsid w:val="00551EA5"/>
    <w:rsid w:val="005C0410"/>
    <w:rsid w:val="005C78F5"/>
    <w:rsid w:val="006019B3"/>
    <w:rsid w:val="00691236"/>
    <w:rsid w:val="006A7FA1"/>
    <w:rsid w:val="006B4184"/>
    <w:rsid w:val="007117C8"/>
    <w:rsid w:val="00755368"/>
    <w:rsid w:val="007946D3"/>
    <w:rsid w:val="00794F55"/>
    <w:rsid w:val="007D2AFD"/>
    <w:rsid w:val="009D32C6"/>
    <w:rsid w:val="00A11771"/>
    <w:rsid w:val="00A808EC"/>
    <w:rsid w:val="00AC7E22"/>
    <w:rsid w:val="00B01DAD"/>
    <w:rsid w:val="00B864C6"/>
    <w:rsid w:val="00C461A0"/>
    <w:rsid w:val="00C83FA7"/>
    <w:rsid w:val="00C8418F"/>
    <w:rsid w:val="00C96955"/>
    <w:rsid w:val="00D0671F"/>
    <w:rsid w:val="00D2606E"/>
    <w:rsid w:val="00D863D9"/>
    <w:rsid w:val="00DA1D5F"/>
    <w:rsid w:val="00E14F93"/>
    <w:rsid w:val="00EE421B"/>
    <w:rsid w:val="00F0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C6"/>
  </w:style>
  <w:style w:type="paragraph" w:styleId="1">
    <w:name w:val="heading 1"/>
    <w:basedOn w:val="a"/>
    <w:link w:val="10"/>
    <w:uiPriority w:val="9"/>
    <w:qFormat/>
    <w:rsid w:val="009D3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04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C0410"/>
    <w:pPr>
      <w:ind w:left="720"/>
      <w:contextualSpacing/>
    </w:pPr>
  </w:style>
  <w:style w:type="paragraph" w:customStyle="1" w:styleId="ConsPlusNormal">
    <w:name w:val="ConsPlusNormal"/>
    <w:rsid w:val="007117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9D32C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D32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%20book&amp;id=25925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1194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9054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club.ru/index.php?page=book&amp;id=118624" TargetMode="External"/><Relationship Id="rId10" Type="http://schemas.openxmlformats.org/officeDocument/2006/relationships/hyperlink" Target="http://www.la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3219</Words>
  <Characters>18349</Characters>
  <Application>Microsoft Office Word</Application>
  <DocSecurity>0</DocSecurity>
  <Lines>152</Lines>
  <Paragraphs>43</Paragraphs>
  <ScaleCrop>false</ScaleCrop>
  <Company/>
  <LinksUpToDate>false</LinksUpToDate>
  <CharactersWithSpaces>21525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lelik650114</dc:creator>
  <cp:lastModifiedBy>lelik650114</cp:lastModifiedBy>
  <cp:revision>24</cp:revision>
  <cp:lastPrinted>2016-04-03T18:26:00Z</cp:lastPrinted>
  <dcterms:created xsi:type="dcterms:W3CDTF">2016-04-03T06:50:00Z</dcterms:created>
  <dcterms:modified xsi:type="dcterms:W3CDTF">2016-04-11T18:45:00Z</dcterms:modified>
</cp:coreProperties>
</file>