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19" w:rsidRPr="00180819" w:rsidRDefault="00180819" w:rsidP="00180819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b/>
          <w:sz w:val="28"/>
          <w:szCs w:val="28"/>
        </w:rPr>
        <w:t>Темы рефератов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истории на осенний семестр 2019-2020 уч. года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Отечественная историография в прошлом и настоящем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концепций общественного развития. </w:t>
      </w:r>
      <w:proofErr w:type="gramStart"/>
      <w:r w:rsidRPr="00180819">
        <w:rPr>
          <w:rFonts w:ascii="Times New Roman" w:eastAsia="Times New Roman" w:hAnsi="Times New Roman" w:cs="Times New Roman"/>
          <w:sz w:val="28"/>
          <w:szCs w:val="28"/>
        </w:rPr>
        <w:t>Формационный</w:t>
      </w:r>
      <w:proofErr w:type="gramEnd"/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и цивилизационный подходы к изучению общества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Первобытное общество и его место в человеческой истории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Цивилизации Древнего Востока и их особенности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Античный мир и его вклад в развитие материальной и духовной культуры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Характер и формы первоначальных религиозных верований. Язычество восточных славян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Предпосылки возникновения и основные этапы становления христианства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Христианизация Руси: предпосылки, причины, методы, последствия.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Церковный раскол: сущность, причины, итоги и последствия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Великие географические открытия и их значение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Реформация в Европе. Появление протестантизма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Эпоха Возрождения. Гуманизм и гуманисты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Английская буржуазная революция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в. и ее значение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Промышленный переворот: основное содержание, технические и социальные последствия. Особенности Промышленного переворота в России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Просвещение и «просвещенный абсолютизм» в Европе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Великая Французская буржуазная революция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в. и ее значение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Война американских колоний Англии за независимость. Образование США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Гражданская война в США и ее итоги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Первая мировая война: причины, этапы, итоги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Гражданская война в России: причины, этапы, итоги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Белое движение в России: 1918-1920 гг. (политика, практика, идеология)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Развитие науки и техники на рубеже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веков. Переворот в естествознании и его значение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Русская культура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века и ее вклад в мировую культуру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Общественное движение в России на рубеже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веков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Научно-техническая революция: содержание, этапы, технические и социальные последствия</w:t>
      </w:r>
    </w:p>
    <w:p w:rsid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Вторая мировая война: причины, этапы, итоги</w:t>
      </w:r>
    </w:p>
    <w:p w:rsid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война: причины, этапы, итоги, значение</w:t>
      </w:r>
    </w:p>
    <w:p w:rsidR="00180819" w:rsidRPr="00180819" w:rsidRDefault="00180819" w:rsidP="00180819">
      <w:pPr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r w:rsidRPr="0018081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180819">
        <w:rPr>
          <w:rFonts w:ascii="Times New Roman" w:eastAsia="Times New Roman" w:hAnsi="Times New Roman" w:cs="Times New Roman"/>
          <w:sz w:val="28"/>
          <w:szCs w:val="28"/>
        </w:rPr>
        <w:t xml:space="preserve"> века в мировой истории</w:t>
      </w:r>
    </w:p>
    <w:p w:rsidR="008E78CB" w:rsidRDefault="008E78CB" w:rsidP="008E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CB" w:rsidRDefault="00042D7A" w:rsidP="008E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="00B410AF"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</w:rPr>
        <w:t>емы рефератов</w:t>
      </w:r>
      <w:r w:rsidR="003E0D25">
        <w:rPr>
          <w:rFonts w:ascii="Times New Roman" w:hAnsi="Times New Roman" w:cs="Times New Roman"/>
          <w:b/>
          <w:sz w:val="28"/>
          <w:szCs w:val="28"/>
        </w:rPr>
        <w:t xml:space="preserve"> по истории на осенний семестр 2019-2020</w:t>
      </w:r>
      <w:r w:rsidR="008E78CB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42D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дополнение к списку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тем </w:t>
      </w:r>
      <w:r w:rsidRPr="00042D7A">
        <w:rPr>
          <w:rFonts w:ascii="Times New Roman" w:hAnsi="Times New Roman" w:cs="Times New Roman"/>
          <w:b/>
          <w:color w:val="C00000"/>
          <w:sz w:val="28"/>
          <w:szCs w:val="28"/>
        </w:rPr>
        <w:t>из методички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45F95" w:rsidRPr="00042D7A" w:rsidRDefault="00C45F95" w:rsidP="00042D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2D7A">
        <w:rPr>
          <w:rFonts w:ascii="Times New Roman" w:hAnsi="Times New Roman" w:cs="Times New Roman"/>
          <w:b/>
          <w:sz w:val="28"/>
          <w:szCs w:val="28"/>
        </w:rPr>
        <w:t>Великая Отечественная война в истории моей семьи</w:t>
      </w:r>
    </w:p>
    <w:p w:rsidR="00C45F95" w:rsidRDefault="00C45F95" w:rsidP="00C45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(текст может включать сохранившиеся в семье рукописные или опубликованные воспоминания участников войны и тружеников тыла; воспоминания членов семьи о них; ваш личный вклад в восстановление семейной истории; биографическую информацию об участниках войны, почерпнутую из электронных баз данных – </w:t>
      </w:r>
      <w:r w:rsidRPr="004C79C0">
        <w:rPr>
          <w:rFonts w:ascii="Times New Roman" w:hAnsi="Times New Roman" w:cs="Times New Roman"/>
          <w:color w:val="92D050"/>
          <w:sz w:val="28"/>
          <w:szCs w:val="28"/>
        </w:rPr>
        <w:t xml:space="preserve">Общая база данных Министерства обороны (ОБД «Мемориал»), Подвиг народа, </w:t>
      </w:r>
      <w:r w:rsidRPr="004C79C0">
        <w:rPr>
          <w:rFonts w:ascii="Times New Roman" w:hAnsi="Times New Roman" w:cs="Times New Roman"/>
          <w:color w:val="92D050"/>
          <w:sz w:val="28"/>
          <w:szCs w:val="28"/>
        </w:rPr>
        <w:lastRenderedPageBreak/>
        <w:t>Память народа,</w:t>
      </w:r>
      <w:r>
        <w:rPr>
          <w:rFonts w:ascii="Times New Roman" w:hAnsi="Times New Roman" w:cs="Times New Roman"/>
          <w:sz w:val="28"/>
          <w:szCs w:val="28"/>
        </w:rPr>
        <w:t xml:space="preserve"> – а также документы эпохи – наградные листы, грамоты, фотографии участника войны и его друзей и близких, письма с фронта и др.)</w:t>
      </w:r>
    </w:p>
    <w:p w:rsidR="00C45F95" w:rsidRPr="004C79C0" w:rsidRDefault="00C45F95" w:rsidP="00C45F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3EB5">
        <w:rPr>
          <w:rFonts w:ascii="Times New Roman" w:hAnsi="Times New Roman" w:cs="Times New Roman"/>
          <w:i/>
          <w:sz w:val="28"/>
          <w:szCs w:val="28"/>
        </w:rPr>
        <w:t xml:space="preserve">Эти студенческие работы будут </w:t>
      </w:r>
      <w:r w:rsidR="00413EB5">
        <w:rPr>
          <w:rFonts w:ascii="Times New Roman" w:hAnsi="Times New Roman" w:cs="Times New Roman"/>
          <w:i/>
          <w:sz w:val="28"/>
          <w:szCs w:val="28"/>
        </w:rPr>
        <w:t>размещены на выставке в читальном зале филиала, опубликованы</w:t>
      </w:r>
      <w:r w:rsidRPr="00413EB5">
        <w:rPr>
          <w:rFonts w:ascii="Times New Roman" w:hAnsi="Times New Roman" w:cs="Times New Roman"/>
          <w:i/>
          <w:sz w:val="28"/>
          <w:szCs w:val="28"/>
        </w:rPr>
        <w:t xml:space="preserve"> в тематических сборниках филиала НИУ «МЭИ» в г. Смоленске или рекомендованы к размещению на сайте Поискового движения России (http://rf-poisk.ru/)</w:t>
      </w:r>
    </w:p>
    <w:p w:rsidR="00C45F95" w:rsidRDefault="00C45F95" w:rsidP="00C45F95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C79C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отличие от других тем из списка </w:t>
      </w:r>
      <w:r w:rsidRPr="0015383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данную тему могут выбрать несколько студентов из одной группы.</w:t>
      </w:r>
    </w:p>
    <w:p w:rsidR="00C45F95" w:rsidRPr="00042D7A" w:rsidRDefault="00C45F95" w:rsidP="00042D7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2D7A">
        <w:rPr>
          <w:rFonts w:ascii="Times New Roman" w:hAnsi="Times New Roman"/>
          <w:b/>
          <w:sz w:val="28"/>
          <w:szCs w:val="28"/>
        </w:rPr>
        <w:t xml:space="preserve">История кафедры </w:t>
      </w:r>
      <w:r w:rsidRPr="00042D7A">
        <w:rPr>
          <w:rFonts w:ascii="Times New Roman" w:hAnsi="Times New Roman"/>
          <w:i/>
          <w:sz w:val="28"/>
          <w:szCs w:val="28"/>
        </w:rPr>
        <w:t>(той кафедры, на которой Вы обучаетесь)</w:t>
      </w:r>
      <w:r w:rsidRPr="00042D7A">
        <w:rPr>
          <w:rFonts w:ascii="Times New Roman" w:hAnsi="Times New Roman"/>
          <w:b/>
          <w:sz w:val="28"/>
          <w:szCs w:val="28"/>
        </w:rPr>
        <w:t xml:space="preserve"> в истории филиала МЭИ в г. Смоленске </w:t>
      </w:r>
    </w:p>
    <w:p w:rsidR="00C45F95" w:rsidRPr="005F3A84" w:rsidRDefault="00C45F95" w:rsidP="00C45F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3A84">
        <w:rPr>
          <w:rFonts w:ascii="Times New Roman" w:hAnsi="Times New Roman"/>
          <w:sz w:val="28"/>
          <w:szCs w:val="28"/>
        </w:rPr>
        <w:t>(по материалам</w:t>
      </w:r>
      <w:r w:rsidR="003E0D25">
        <w:rPr>
          <w:rFonts w:ascii="Times New Roman" w:hAnsi="Times New Roman"/>
          <w:sz w:val="28"/>
          <w:szCs w:val="28"/>
        </w:rPr>
        <w:t>, предоставленным кафедрой, и по материалам</w:t>
      </w:r>
      <w:r w:rsidRPr="005F3A84">
        <w:rPr>
          <w:rFonts w:ascii="Times New Roman" w:hAnsi="Times New Roman"/>
          <w:sz w:val="28"/>
          <w:szCs w:val="28"/>
        </w:rPr>
        <w:t xml:space="preserve"> книги «Между прошлым и будущим» (Смоленск, 2016)) </w:t>
      </w:r>
    </w:p>
    <w:p w:rsidR="00C45F95" w:rsidRDefault="00C45F95" w:rsidP="00C45F95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5F3A84">
        <w:rPr>
          <w:rFonts w:ascii="Times New Roman" w:hAnsi="Times New Roman"/>
          <w:b/>
          <w:i/>
          <w:color w:val="FF0000"/>
          <w:sz w:val="28"/>
          <w:szCs w:val="28"/>
        </w:rPr>
        <w:t>Книга есть в читальном зале филиала.</w:t>
      </w:r>
    </w:p>
    <w:p w:rsidR="009F0503" w:rsidRDefault="009F0503" w:rsidP="00C45F95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9F0503" w:rsidRPr="00042D7A" w:rsidRDefault="009F0503" w:rsidP="00042D7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042D7A">
        <w:rPr>
          <w:rFonts w:ascii="Times New Roman" w:hAnsi="Times New Roman" w:cs="Times New Roman"/>
          <w:b/>
          <w:sz w:val="28"/>
          <w:szCs w:val="28"/>
        </w:rPr>
        <w:t>Всемирные фестивали молодежи и студентов: история и значение.</w:t>
      </w:r>
    </w:p>
    <w:p w:rsidR="00413EB5" w:rsidRPr="00413EB5" w:rsidRDefault="00D6784A" w:rsidP="009F050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филиале работают </w:t>
      </w:r>
      <w:r w:rsidR="00413EB5" w:rsidRPr="00413EB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участники таких фестивалей (И.А. Кабанова – делегат 12-го Московского фестиваля, Е. Найденов – делегат 19-го фестиваля и другие). Задача: дать в первой части реферата общую информацию по фестивалям, а во второй </w:t>
      </w:r>
      <w:proofErr w:type="gramStart"/>
      <w:r w:rsidR="00413EB5" w:rsidRPr="00413EB5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разместить воспоминания</w:t>
      </w:r>
      <w:proofErr w:type="gramEnd"/>
      <w:r w:rsidR="00413EB5" w:rsidRPr="00413EB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или интервью с нашими делегатами. Рекомендуется для студентов кафедры </w:t>
      </w:r>
      <w:proofErr w:type="spellStart"/>
      <w:r w:rsidR="00413EB5" w:rsidRPr="00413EB5">
        <w:rPr>
          <w:rFonts w:ascii="Times New Roman" w:hAnsi="Times New Roman" w:cs="Times New Roman"/>
          <w:b/>
          <w:i/>
          <w:color w:val="FF0000"/>
          <w:sz w:val="28"/>
          <w:szCs w:val="28"/>
        </w:rPr>
        <w:t>ЭиМТ</w:t>
      </w:r>
      <w:proofErr w:type="spellEnd"/>
      <w:r w:rsidR="00413EB5" w:rsidRPr="00413EB5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917DED" w:rsidRDefault="00917DED" w:rsidP="00042D7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042D7A">
        <w:rPr>
          <w:rFonts w:ascii="Times New Roman" w:hAnsi="Times New Roman" w:cs="Times New Roman"/>
          <w:b/>
          <w:sz w:val="28"/>
          <w:szCs w:val="28"/>
        </w:rPr>
        <w:t xml:space="preserve">История движения ССО на Смоленщине. ССО СФ МЭИ: прошлое и настоящее. </w:t>
      </w:r>
    </w:p>
    <w:p w:rsidR="005F543A" w:rsidRPr="00042D7A" w:rsidRDefault="005F543A" w:rsidP="005F543A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9F5DE7" w:rsidRPr="00042D7A" w:rsidRDefault="009F5DE7" w:rsidP="00042D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2D7A">
        <w:rPr>
          <w:rFonts w:ascii="Times New Roman" w:hAnsi="Times New Roman" w:cs="Times New Roman"/>
          <w:b/>
          <w:sz w:val="28"/>
          <w:szCs w:val="28"/>
        </w:rPr>
        <w:t>Религия и церковь в истории России. Традиции Православия.</w:t>
      </w:r>
    </w:p>
    <w:p w:rsidR="00042D7A" w:rsidRPr="00FE45FF" w:rsidRDefault="00042D7A" w:rsidP="00042D7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E45FF">
        <w:rPr>
          <w:rFonts w:ascii="Times New Roman" w:hAnsi="Times New Roman" w:cs="Times New Roman"/>
          <w:color w:val="FF0000"/>
          <w:sz w:val="28"/>
          <w:szCs w:val="28"/>
        </w:rPr>
        <w:t>В качестве основной темы может быть взята одна из следующих:</w:t>
      </w:r>
    </w:p>
    <w:p w:rsidR="009F5DE7" w:rsidRPr="00042D7A" w:rsidRDefault="00FE45FF" w:rsidP="00042D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Православная Церковь в Великой Отечественной войне</w:t>
      </w:r>
    </w:p>
    <w:p w:rsidR="00042D7A" w:rsidRPr="00042D7A" w:rsidRDefault="009F5DE7" w:rsidP="00042D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 xml:space="preserve">Церковь в </w:t>
      </w:r>
      <w:r w:rsidR="00042D7A">
        <w:rPr>
          <w:rFonts w:ascii="Times New Roman" w:hAnsi="Times New Roman" w:cs="Times New Roman"/>
          <w:sz w:val="28"/>
          <w:szCs w:val="28"/>
        </w:rPr>
        <w:t>современном российском обществе.</w:t>
      </w:r>
      <w:r w:rsidR="00042D7A" w:rsidRPr="00042D7A">
        <w:rPr>
          <w:rFonts w:ascii="Times New Roman" w:hAnsi="Times New Roman" w:cs="Times New Roman"/>
          <w:sz w:val="28"/>
          <w:szCs w:val="28"/>
        </w:rPr>
        <w:t xml:space="preserve"> </w:t>
      </w:r>
      <w:r w:rsidR="00042D7A">
        <w:rPr>
          <w:rFonts w:ascii="Times New Roman" w:hAnsi="Times New Roman" w:cs="Times New Roman"/>
          <w:sz w:val="28"/>
          <w:szCs w:val="28"/>
        </w:rPr>
        <w:t>Наука и вера: от противостояния к диалогу</w:t>
      </w:r>
    </w:p>
    <w:p w:rsidR="009F5DE7" w:rsidRPr="00042D7A" w:rsidRDefault="009F5DE7" w:rsidP="00042D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2D7A">
        <w:rPr>
          <w:rFonts w:ascii="Times New Roman" w:hAnsi="Times New Roman" w:cs="Times New Roman"/>
          <w:sz w:val="28"/>
          <w:szCs w:val="28"/>
        </w:rPr>
        <w:t>Традиции Православия</w:t>
      </w:r>
    </w:p>
    <w:p w:rsidR="005F543A" w:rsidRPr="005F543A" w:rsidRDefault="009F0503" w:rsidP="005F54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3A">
        <w:rPr>
          <w:rFonts w:ascii="Times New Roman" w:hAnsi="Times New Roman" w:cs="Times New Roman"/>
          <w:sz w:val="28"/>
          <w:szCs w:val="28"/>
        </w:rPr>
        <w:t>Наука и религия: история взаимоотношений от античности до наших дней. Великие ученые о религии и церкви</w:t>
      </w:r>
    </w:p>
    <w:p w:rsidR="009F5DE7" w:rsidRPr="005F543A" w:rsidRDefault="00E62093" w:rsidP="005F543A">
      <w:pPr>
        <w:pStyle w:val="a3"/>
        <w:spacing w:after="0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5F543A">
        <w:rPr>
          <w:rFonts w:ascii="Times New Roman" w:hAnsi="Times New Roman" w:cs="Times New Roman"/>
          <w:b/>
          <w:sz w:val="24"/>
          <w:szCs w:val="24"/>
        </w:rPr>
        <w:t>Доступная л</w:t>
      </w:r>
      <w:r w:rsidR="009F5DE7" w:rsidRPr="005F543A">
        <w:rPr>
          <w:rFonts w:ascii="Times New Roman" w:hAnsi="Times New Roman" w:cs="Times New Roman"/>
          <w:b/>
          <w:sz w:val="24"/>
          <w:szCs w:val="24"/>
        </w:rPr>
        <w:t>итература</w:t>
      </w:r>
      <w:r w:rsidR="005F543A" w:rsidRPr="005F543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F543A">
        <w:rPr>
          <w:rFonts w:ascii="Times New Roman" w:hAnsi="Times New Roman" w:cs="Times New Roman"/>
          <w:b/>
          <w:sz w:val="24"/>
          <w:szCs w:val="24"/>
        </w:rPr>
        <w:t xml:space="preserve">этим </w:t>
      </w:r>
      <w:r w:rsidR="005F543A" w:rsidRPr="005F543A">
        <w:rPr>
          <w:rFonts w:ascii="Times New Roman" w:hAnsi="Times New Roman" w:cs="Times New Roman"/>
          <w:b/>
          <w:sz w:val="24"/>
          <w:szCs w:val="24"/>
        </w:rPr>
        <w:t>темам</w:t>
      </w:r>
    </w:p>
    <w:p w:rsidR="009F5DE7" w:rsidRPr="005F543A" w:rsidRDefault="009F5DE7" w:rsidP="005F5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1. История Русской Православной Церкви. – В 2-х томах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>тв. Ред. Р.И. Авдеев; науч. Ред. Т.Ю. Тимофеева. – М.: Политическая энциклопедия, 2015.</w:t>
      </w:r>
    </w:p>
    <w:p w:rsidR="009F5DE7" w:rsidRPr="005F543A" w:rsidRDefault="009F5DE7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2. История Русской Православной Церкви : учеб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5F543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F543A">
        <w:rPr>
          <w:rFonts w:ascii="Times New Roman" w:hAnsi="Times New Roman" w:cs="Times New Roman"/>
          <w:sz w:val="24"/>
          <w:szCs w:val="24"/>
        </w:rPr>
        <w:t>. организаций / [В. А. Цыпин, Г. В. Демидов, И. В. Метлик и др.]. — М.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 xml:space="preserve"> Просвещение, 2017.</w:t>
      </w:r>
    </w:p>
    <w:p w:rsidR="009F5DE7" w:rsidRPr="005F543A" w:rsidRDefault="009F5DE7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3. Карташов И.В. Очерки по истории русской церкви. В 2-х тт. – М., 1992.</w:t>
      </w:r>
    </w:p>
    <w:p w:rsidR="009F5DE7" w:rsidRPr="005F543A" w:rsidRDefault="009F5DE7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543A">
        <w:rPr>
          <w:rFonts w:ascii="Times New Roman" w:hAnsi="Times New Roman" w:cs="Times New Roman"/>
          <w:sz w:val="24"/>
          <w:szCs w:val="24"/>
        </w:rPr>
        <w:t>Семенникова</w:t>
      </w:r>
      <w:proofErr w:type="spellEnd"/>
      <w:r w:rsidRPr="005F543A">
        <w:rPr>
          <w:rFonts w:ascii="Times New Roman" w:hAnsi="Times New Roman" w:cs="Times New Roman"/>
          <w:sz w:val="24"/>
          <w:szCs w:val="24"/>
        </w:rPr>
        <w:t xml:space="preserve"> Л.И. Россия в мировом сообществе цивилизаций. – М.: КДУ, 2006.</w:t>
      </w:r>
    </w:p>
    <w:p w:rsidR="009F5DE7" w:rsidRPr="005F543A" w:rsidRDefault="009F5DE7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>Никольский Н.М. Избранные произведения по истории религии (гл. 6.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43A">
        <w:rPr>
          <w:rFonts w:ascii="Times New Roman" w:hAnsi="Times New Roman" w:cs="Times New Roman"/>
          <w:sz w:val="24"/>
          <w:szCs w:val="24"/>
        </w:rPr>
        <w:t>Христианские праздники).</w:t>
      </w:r>
      <w:proofErr w:type="gramEnd"/>
      <w:r w:rsidRPr="005F543A">
        <w:rPr>
          <w:rFonts w:ascii="Times New Roman" w:hAnsi="Times New Roman" w:cs="Times New Roman"/>
          <w:sz w:val="24"/>
          <w:szCs w:val="24"/>
        </w:rPr>
        <w:t xml:space="preserve"> – М.: Мысль, 1974. – С. 206-260.</w:t>
      </w:r>
    </w:p>
    <w:p w:rsidR="009F5DE7" w:rsidRPr="005F543A" w:rsidRDefault="009F5DE7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6. Никольский Н.М. История Русской церкви. –  М.: Политиздат, 1981. – 448 с.</w:t>
      </w:r>
    </w:p>
    <w:p w:rsidR="00BA67E2" w:rsidRPr="005F543A" w:rsidRDefault="00BA67E2" w:rsidP="00B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7. Введение христианства  на  Руси. –  М.: Мысль, 1987. – С. 8–20 (социальные предпосылки и последствия крещения Руси).</w:t>
      </w:r>
    </w:p>
    <w:p w:rsidR="00BA67E2" w:rsidRPr="005F543A" w:rsidRDefault="00BA67E2" w:rsidP="00BA67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>8. Как была крещена Русь. – М.: Политиздат, 1989. – 320 с.</w:t>
      </w:r>
    </w:p>
    <w:p w:rsidR="00BA67E2" w:rsidRDefault="00BA67E2" w:rsidP="00BA67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43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F543A">
        <w:rPr>
          <w:rFonts w:ascii="Times New Roman" w:hAnsi="Times New Roman" w:cs="Times New Roman"/>
          <w:sz w:val="24"/>
          <w:szCs w:val="24"/>
        </w:rPr>
        <w:t>Крывелев</w:t>
      </w:r>
      <w:proofErr w:type="spellEnd"/>
      <w:r w:rsidRPr="005F543A">
        <w:rPr>
          <w:rFonts w:ascii="Times New Roman" w:hAnsi="Times New Roman" w:cs="Times New Roman"/>
          <w:sz w:val="24"/>
          <w:szCs w:val="24"/>
        </w:rPr>
        <w:t xml:space="preserve"> И.А. История религий. Очерки в двух томах. – М.: Мысль,1975-1976. – Т.1. – 415 с.; Т.2. – 419 с.</w:t>
      </w:r>
    </w:p>
    <w:p w:rsidR="003501CA" w:rsidRPr="00D6784A" w:rsidRDefault="003501CA" w:rsidP="003501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6784A">
        <w:rPr>
          <w:rFonts w:ascii="Times New Roman" w:hAnsi="Times New Roman"/>
          <w:b/>
          <w:bCs/>
          <w:sz w:val="28"/>
          <w:szCs w:val="28"/>
        </w:rPr>
        <w:t>Долговременные факторы российской истории</w:t>
      </w:r>
    </w:p>
    <w:p w:rsidR="003501CA" w:rsidRPr="005F3A84" w:rsidRDefault="003501CA" w:rsidP="003501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F3A84">
        <w:rPr>
          <w:rFonts w:ascii="Times New Roman" w:hAnsi="Times New Roman"/>
          <w:bCs/>
          <w:sz w:val="28"/>
          <w:szCs w:val="28"/>
        </w:rPr>
        <w:t>(</w:t>
      </w:r>
      <w:r w:rsidRPr="00FE1AD5">
        <w:rPr>
          <w:rFonts w:ascii="Times New Roman" w:hAnsi="Times New Roman"/>
          <w:bCs/>
          <w:i/>
          <w:sz w:val="28"/>
          <w:szCs w:val="28"/>
        </w:rPr>
        <w:t>с использованием фрагмента книги:</w:t>
      </w:r>
      <w:proofErr w:type="gramEnd"/>
      <w:r w:rsidRPr="00FE1AD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E1AD5">
        <w:rPr>
          <w:rFonts w:ascii="Times New Roman" w:hAnsi="Times New Roman"/>
          <w:bCs/>
          <w:i/>
          <w:sz w:val="28"/>
          <w:szCs w:val="28"/>
        </w:rPr>
        <w:t>Горинов</w:t>
      </w:r>
      <w:proofErr w:type="spellEnd"/>
      <w:r w:rsidRPr="00FE1AD5">
        <w:rPr>
          <w:rFonts w:ascii="Times New Roman" w:hAnsi="Times New Roman"/>
          <w:bCs/>
          <w:i/>
          <w:sz w:val="28"/>
          <w:szCs w:val="28"/>
        </w:rPr>
        <w:t xml:space="preserve"> М.М., Ляшенко Л.М. От Древней Руси к императорской России. – М.</w:t>
      </w:r>
      <w:proofErr w:type="gramStart"/>
      <w:r w:rsidRPr="00FE1AD5">
        <w:rPr>
          <w:rFonts w:ascii="Times New Roman" w:hAnsi="Times New Roman"/>
          <w:bCs/>
          <w:i/>
          <w:sz w:val="28"/>
          <w:szCs w:val="28"/>
        </w:rPr>
        <w:t xml:space="preserve"> :</w:t>
      </w:r>
      <w:proofErr w:type="gramEnd"/>
      <w:r w:rsidRPr="00FE1AD5">
        <w:rPr>
          <w:rFonts w:ascii="Times New Roman" w:hAnsi="Times New Roman"/>
          <w:bCs/>
          <w:i/>
          <w:sz w:val="28"/>
          <w:szCs w:val="28"/>
        </w:rPr>
        <w:t xml:space="preserve"> Общество «Знание» России, 1994.)</w:t>
      </w:r>
    </w:p>
    <w:p w:rsidR="003501CA" w:rsidRDefault="003501CA" w:rsidP="003501CA">
      <w:pPr>
        <w:spacing w:after="0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Текст </w:t>
      </w:r>
      <w:r w:rsidRPr="005F3A84"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 есть в читальном зале филиала</w:t>
      </w:r>
    </w:p>
    <w:p w:rsidR="003501CA" w:rsidRPr="00D6784A" w:rsidRDefault="003501CA" w:rsidP="003501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6784A">
        <w:rPr>
          <w:rFonts w:ascii="Times New Roman" w:hAnsi="Times New Roman"/>
          <w:b/>
          <w:bCs/>
          <w:sz w:val="28"/>
          <w:szCs w:val="28"/>
        </w:rPr>
        <w:t>Николай Бердяев о России и русском народе</w:t>
      </w:r>
    </w:p>
    <w:p w:rsidR="003501CA" w:rsidRPr="005F3A84" w:rsidRDefault="003501CA" w:rsidP="003501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3A84">
        <w:rPr>
          <w:rFonts w:ascii="Times New Roman" w:hAnsi="Times New Roman"/>
          <w:bCs/>
          <w:sz w:val="28"/>
          <w:szCs w:val="28"/>
        </w:rPr>
        <w:t>(</w:t>
      </w:r>
      <w:r w:rsidRPr="005F543A">
        <w:rPr>
          <w:rFonts w:ascii="Times New Roman" w:hAnsi="Times New Roman"/>
          <w:bCs/>
          <w:i/>
          <w:sz w:val="28"/>
          <w:szCs w:val="28"/>
        </w:rPr>
        <w:t>с использованием работ Н. Бердяева «Судьба России» и «Истоки и смысл русского коммунизма»)</w:t>
      </w:r>
    </w:p>
    <w:p w:rsidR="003501CA" w:rsidRPr="00D6784A" w:rsidRDefault="003501CA" w:rsidP="003501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6784A">
        <w:rPr>
          <w:rFonts w:ascii="Times New Roman" w:hAnsi="Times New Roman"/>
          <w:b/>
          <w:bCs/>
          <w:sz w:val="28"/>
          <w:szCs w:val="28"/>
        </w:rPr>
        <w:t>Теория этногенеза Л.Н. Гумилева</w:t>
      </w:r>
    </w:p>
    <w:p w:rsidR="003501CA" w:rsidRPr="005F3A84" w:rsidRDefault="003501CA" w:rsidP="003501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3A84">
        <w:rPr>
          <w:rFonts w:ascii="Times New Roman" w:hAnsi="Times New Roman"/>
          <w:bCs/>
          <w:sz w:val="28"/>
          <w:szCs w:val="28"/>
        </w:rPr>
        <w:t>(</w:t>
      </w:r>
      <w:r w:rsidRPr="005F543A">
        <w:rPr>
          <w:rFonts w:ascii="Times New Roman" w:hAnsi="Times New Roman"/>
          <w:bCs/>
          <w:i/>
          <w:sz w:val="28"/>
          <w:szCs w:val="28"/>
        </w:rPr>
        <w:t>с использованием книги Л.Н. Гумилева «От  Руси к России», любого года издания</w:t>
      </w:r>
      <w:r w:rsidRPr="005F3A84">
        <w:rPr>
          <w:rFonts w:ascii="Times New Roman" w:hAnsi="Times New Roman"/>
          <w:bCs/>
          <w:sz w:val="28"/>
          <w:szCs w:val="28"/>
        </w:rPr>
        <w:t>)</w:t>
      </w:r>
    </w:p>
    <w:p w:rsidR="00FE45FF" w:rsidRPr="005F543A" w:rsidRDefault="00FE45FF" w:rsidP="00BA67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FC7" w:rsidRPr="008E78CB" w:rsidRDefault="00FE45FF" w:rsidP="00FE45F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="008E78CB" w:rsidRPr="008E78CB">
        <w:rPr>
          <w:rFonts w:ascii="Times New Roman" w:hAnsi="Times New Roman" w:cs="Times New Roman"/>
          <w:b/>
          <w:sz w:val="28"/>
          <w:szCs w:val="28"/>
        </w:rPr>
        <w:t xml:space="preserve"> темы</w:t>
      </w:r>
      <w:r w:rsidR="003501CA">
        <w:rPr>
          <w:rFonts w:ascii="Times New Roman" w:hAnsi="Times New Roman" w:cs="Times New Roman"/>
          <w:b/>
          <w:sz w:val="28"/>
          <w:szCs w:val="28"/>
        </w:rPr>
        <w:t xml:space="preserve"> к  юбилеям 2020 года</w:t>
      </w:r>
    </w:p>
    <w:p w:rsidR="00FE45FF" w:rsidRPr="00FE45FF" w:rsidRDefault="00FE45FF" w:rsidP="008E78CB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FE45FF">
        <w:rPr>
          <w:rFonts w:ascii="Times New Roman" w:hAnsi="Times New Roman" w:cs="Times New Roman"/>
          <w:b/>
          <w:sz w:val="28"/>
        </w:rPr>
        <w:t xml:space="preserve">Орда и Русь. Разные взгляды на проблему взаимоотношений в </w:t>
      </w:r>
      <w:r w:rsidRPr="00FE45FF">
        <w:rPr>
          <w:rFonts w:ascii="Times New Roman" w:hAnsi="Times New Roman" w:cs="Times New Roman"/>
          <w:b/>
          <w:sz w:val="28"/>
          <w:lang w:val="en-US"/>
        </w:rPr>
        <w:t>XIII</w:t>
      </w:r>
      <w:r w:rsidRPr="00FE45FF">
        <w:rPr>
          <w:rFonts w:ascii="Times New Roman" w:hAnsi="Times New Roman" w:cs="Times New Roman"/>
          <w:b/>
          <w:sz w:val="28"/>
        </w:rPr>
        <w:t>-</w:t>
      </w:r>
      <w:r w:rsidRPr="00FE45FF">
        <w:rPr>
          <w:rFonts w:ascii="Times New Roman" w:hAnsi="Times New Roman" w:cs="Times New Roman"/>
          <w:b/>
          <w:sz w:val="28"/>
          <w:lang w:val="en-US"/>
        </w:rPr>
        <w:t>XV</w:t>
      </w:r>
      <w:r w:rsidRPr="00FE45FF">
        <w:rPr>
          <w:rFonts w:ascii="Times New Roman" w:hAnsi="Times New Roman" w:cs="Times New Roman"/>
          <w:b/>
          <w:sz w:val="28"/>
        </w:rPr>
        <w:t xml:space="preserve"> вв.</w:t>
      </w:r>
      <w:r>
        <w:rPr>
          <w:rFonts w:ascii="Times New Roman" w:hAnsi="Times New Roman" w:cs="Times New Roman"/>
          <w:sz w:val="28"/>
        </w:rPr>
        <w:t xml:space="preserve"> (</w:t>
      </w:r>
      <w:r w:rsidRPr="00FE45FF">
        <w:rPr>
          <w:rFonts w:ascii="Times New Roman" w:hAnsi="Times New Roman" w:cs="Times New Roman"/>
          <w:i/>
          <w:sz w:val="28"/>
        </w:rPr>
        <w:t>к 800-летию со времени рождения Александра Невского</w:t>
      </w:r>
      <w:r>
        <w:rPr>
          <w:rFonts w:ascii="Times New Roman" w:hAnsi="Times New Roman" w:cs="Times New Roman"/>
          <w:sz w:val="28"/>
        </w:rPr>
        <w:t>)</w:t>
      </w:r>
    </w:p>
    <w:p w:rsidR="00FE45FF" w:rsidRPr="00FE45FF" w:rsidRDefault="000D5CC0" w:rsidP="00E62093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D5CC0">
        <w:rPr>
          <w:rFonts w:ascii="Times New Roman" w:hAnsi="Times New Roman" w:cs="Times New Roman"/>
          <w:b/>
          <w:sz w:val="28"/>
          <w:szCs w:val="28"/>
        </w:rPr>
        <w:t>История возникновения и политическая роль раннего ислама</w:t>
      </w:r>
      <w:r>
        <w:rPr>
          <w:rFonts w:ascii="Times New Roman" w:hAnsi="Times New Roman" w:cs="Times New Roman"/>
          <w:sz w:val="28"/>
          <w:szCs w:val="28"/>
        </w:rPr>
        <w:t xml:space="preserve"> (к 1450-летию </w:t>
      </w:r>
      <w:r w:rsidRPr="00FE45FF">
        <w:rPr>
          <w:rFonts w:ascii="Times New Roman" w:hAnsi="Times New Roman" w:cs="Times New Roman"/>
          <w:i/>
          <w:sz w:val="28"/>
        </w:rPr>
        <w:t>со времени рождения</w:t>
      </w:r>
      <w:r>
        <w:rPr>
          <w:rFonts w:ascii="Times New Roman" w:hAnsi="Times New Roman" w:cs="Times New Roman"/>
          <w:i/>
          <w:sz w:val="28"/>
        </w:rPr>
        <w:t xml:space="preserve"> пророка Мухаммеда, ок.570-632 гг.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784A" w:rsidRPr="000D5CC0" w:rsidRDefault="000D5CC0" w:rsidP="00E62093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возникновения и развития университетского образования в средневековой Европе </w:t>
      </w:r>
      <w:r w:rsidRPr="000D5CC0">
        <w:rPr>
          <w:rFonts w:ascii="Times New Roman" w:hAnsi="Times New Roman" w:cs="Times New Roman"/>
          <w:sz w:val="28"/>
          <w:szCs w:val="28"/>
        </w:rPr>
        <w:t>(</w:t>
      </w:r>
      <w:r w:rsidRPr="000D5CC0">
        <w:rPr>
          <w:rFonts w:ascii="Times New Roman" w:hAnsi="Times New Roman" w:cs="Times New Roman"/>
          <w:i/>
          <w:sz w:val="28"/>
          <w:szCs w:val="28"/>
        </w:rPr>
        <w:t>к 805-летию создания Парижского университета – Сорбонны)</w:t>
      </w:r>
    </w:p>
    <w:p w:rsidR="00D6784A" w:rsidRPr="00665BE4" w:rsidRDefault="001878D6" w:rsidP="00D6784A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История открытий первопроходцев и мореплавателей </w:t>
      </w:r>
      <w:r w:rsidRPr="00665BE4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="00FB380A" w:rsidRPr="00665BE4">
        <w:rPr>
          <w:rFonts w:ascii="Helvetica" w:hAnsi="Helvetica" w:cs="Helvetica"/>
          <w:i/>
          <w:color w:val="333333"/>
          <w:sz w:val="17"/>
          <w:szCs w:val="17"/>
          <w:shd w:val="clear" w:color="auto" w:fill="FFFFFF"/>
        </w:rPr>
        <w:t xml:space="preserve"> </w:t>
      </w:r>
      <w:r w:rsidR="00FB380A" w:rsidRPr="00665B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(415 лет со времени рождения русского мореплавателя С.И. Дежнёва (</w:t>
      </w:r>
      <w:proofErr w:type="spellStart"/>
      <w:r w:rsidR="00FB380A" w:rsidRPr="00665B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ок</w:t>
      </w:r>
      <w:proofErr w:type="spellEnd"/>
      <w:r w:rsidR="00FB380A" w:rsidRPr="00665B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 1605-1673)</w:t>
      </w:r>
      <w:proofErr w:type="gramEnd"/>
    </w:p>
    <w:p w:rsidR="00E62093" w:rsidRPr="00665BE4" w:rsidRDefault="001878D6" w:rsidP="00E62093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FB380A">
        <w:rPr>
          <w:rFonts w:ascii="Times New Roman" w:hAnsi="Times New Roman" w:cs="Times New Roman"/>
          <w:b/>
          <w:sz w:val="28"/>
          <w:szCs w:val="28"/>
        </w:rPr>
        <w:t xml:space="preserve">В.И. Ленин: гений или злодей? </w:t>
      </w:r>
      <w:r w:rsidRPr="00665BE4">
        <w:rPr>
          <w:rFonts w:ascii="Times New Roman" w:hAnsi="Times New Roman" w:cs="Times New Roman"/>
          <w:i/>
          <w:sz w:val="28"/>
          <w:szCs w:val="28"/>
        </w:rPr>
        <w:t>(к 170-летию со дня рождения)</w:t>
      </w:r>
    </w:p>
    <w:p w:rsidR="001878D6" w:rsidRDefault="003501CA" w:rsidP="00E62093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Просветители</w:t>
      </w:r>
      <w:r w:rsidR="0018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8D6" w:rsidRPr="00665BE4">
        <w:rPr>
          <w:rFonts w:ascii="Times New Roman" w:hAnsi="Times New Roman" w:cs="Times New Roman"/>
          <w:i/>
          <w:sz w:val="28"/>
          <w:szCs w:val="28"/>
        </w:rPr>
        <w:t>(к 1205-летию со времени рождения создателя славя</w:t>
      </w:r>
      <w:r w:rsidRPr="00665BE4">
        <w:rPr>
          <w:rFonts w:ascii="Times New Roman" w:hAnsi="Times New Roman" w:cs="Times New Roman"/>
          <w:i/>
          <w:sz w:val="28"/>
          <w:szCs w:val="28"/>
        </w:rPr>
        <w:t xml:space="preserve">нского алфавита </w:t>
      </w:r>
      <w:proofErr w:type="spellStart"/>
      <w:r w:rsidRPr="00665BE4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Pr="00665BE4">
        <w:rPr>
          <w:rFonts w:ascii="Times New Roman" w:hAnsi="Times New Roman" w:cs="Times New Roman"/>
          <w:i/>
          <w:sz w:val="28"/>
          <w:szCs w:val="28"/>
        </w:rPr>
        <w:t>, 815-885 гг.</w:t>
      </w:r>
      <w:r w:rsidR="001878D6" w:rsidRPr="00665BE4">
        <w:rPr>
          <w:rFonts w:ascii="Times New Roman" w:hAnsi="Times New Roman" w:cs="Times New Roman"/>
          <w:i/>
          <w:sz w:val="28"/>
          <w:szCs w:val="28"/>
        </w:rPr>
        <w:t>)</w:t>
      </w:r>
    </w:p>
    <w:p w:rsidR="003501CA" w:rsidRPr="001878D6" w:rsidRDefault="003501CA" w:rsidP="00E62093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международных организаций (ООН; Всемирный совет мира </w:t>
      </w:r>
      <w:r w:rsidRPr="003501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1950г.</w:t>
      </w:r>
      <w:r w:rsidRPr="00350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E1AD5" w:rsidRPr="005F3A84" w:rsidRDefault="00FE1AD5" w:rsidP="00FE1AD5">
      <w:pPr>
        <w:spacing w:after="0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8E78CB" w:rsidRPr="00E62093" w:rsidRDefault="008E78CB" w:rsidP="00E6209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62093">
        <w:rPr>
          <w:rFonts w:ascii="Times New Roman" w:hAnsi="Times New Roman"/>
          <w:color w:val="FF0000"/>
          <w:sz w:val="28"/>
          <w:szCs w:val="28"/>
          <w:lang w:val="en-US"/>
        </w:rPr>
        <w:t>P</w:t>
      </w:r>
      <w:r w:rsidRPr="00E62093">
        <w:rPr>
          <w:rFonts w:ascii="Times New Roman" w:hAnsi="Times New Roman"/>
          <w:color w:val="FF0000"/>
          <w:sz w:val="28"/>
          <w:szCs w:val="28"/>
        </w:rPr>
        <w:t>.</w:t>
      </w:r>
      <w:r w:rsidRPr="00E62093">
        <w:rPr>
          <w:rFonts w:ascii="Times New Roman" w:hAnsi="Times New Roman"/>
          <w:color w:val="FF0000"/>
          <w:sz w:val="28"/>
          <w:szCs w:val="28"/>
          <w:lang w:val="en-US"/>
        </w:rPr>
        <w:t>S</w:t>
      </w:r>
      <w:r w:rsidRPr="00E62093">
        <w:rPr>
          <w:rFonts w:ascii="Times New Roman" w:hAnsi="Times New Roman"/>
          <w:color w:val="FF0000"/>
          <w:sz w:val="28"/>
          <w:szCs w:val="28"/>
        </w:rPr>
        <w:t>. 1. Вы можете предложить преподавателю иную тему, которая Вас интересует.</w:t>
      </w:r>
      <w:r w:rsidR="00D6784A">
        <w:rPr>
          <w:rFonts w:ascii="Times New Roman" w:hAnsi="Times New Roman"/>
          <w:color w:val="FF0000"/>
          <w:sz w:val="28"/>
          <w:szCs w:val="28"/>
        </w:rPr>
        <w:t xml:space="preserve"> Согласование темы с преподавателем обязательно!</w:t>
      </w:r>
    </w:p>
    <w:p w:rsidR="008E78CB" w:rsidRPr="00E62093" w:rsidRDefault="008E78CB" w:rsidP="00E6209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21FC" w:rsidRDefault="008E78CB" w:rsidP="00FE1AD5">
      <w:pPr>
        <w:spacing w:after="0"/>
        <w:jc w:val="both"/>
      </w:pPr>
      <w:r w:rsidRPr="00E62093">
        <w:rPr>
          <w:rFonts w:ascii="Times New Roman" w:hAnsi="Times New Roman"/>
          <w:color w:val="FF0000"/>
          <w:sz w:val="28"/>
          <w:szCs w:val="28"/>
          <w:lang w:val="en-US"/>
        </w:rPr>
        <w:t>P</w:t>
      </w:r>
      <w:r w:rsidRPr="00E62093">
        <w:rPr>
          <w:rFonts w:ascii="Times New Roman" w:hAnsi="Times New Roman"/>
          <w:color w:val="FF0000"/>
          <w:sz w:val="28"/>
          <w:szCs w:val="28"/>
        </w:rPr>
        <w:t>.</w:t>
      </w:r>
      <w:r w:rsidRPr="00E62093">
        <w:rPr>
          <w:rFonts w:ascii="Times New Roman" w:hAnsi="Times New Roman"/>
          <w:color w:val="FF0000"/>
          <w:sz w:val="28"/>
          <w:szCs w:val="28"/>
          <w:lang w:val="en-US"/>
        </w:rPr>
        <w:t>S</w:t>
      </w:r>
      <w:r w:rsidRPr="00E62093">
        <w:rPr>
          <w:rFonts w:ascii="Times New Roman" w:hAnsi="Times New Roman"/>
          <w:color w:val="FF0000"/>
          <w:sz w:val="28"/>
          <w:szCs w:val="28"/>
        </w:rPr>
        <w:t xml:space="preserve">. 2. </w:t>
      </w:r>
      <w:r w:rsidRPr="00E62093">
        <w:rPr>
          <w:rFonts w:ascii="Times New Roman" w:hAnsi="Times New Roman"/>
          <w:b/>
          <w:color w:val="FF0000"/>
          <w:sz w:val="28"/>
          <w:szCs w:val="28"/>
        </w:rPr>
        <w:t>По итогам семестра проводится конкурс рефератов. Лучшие работы а) размещаются на выставке в читальном зале филиала и б) рекомендуются к изданию.</w:t>
      </w:r>
    </w:p>
    <w:sectPr w:rsidR="00CF21FC" w:rsidSect="00F86D77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85" w:rsidRDefault="00805185" w:rsidP="00180819">
      <w:pPr>
        <w:spacing w:after="0" w:line="240" w:lineRule="auto"/>
      </w:pPr>
      <w:r>
        <w:separator/>
      </w:r>
    </w:p>
  </w:endnote>
  <w:endnote w:type="continuationSeparator" w:id="0">
    <w:p w:rsidR="00805185" w:rsidRDefault="00805185" w:rsidP="0018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85" w:rsidRDefault="00805185" w:rsidP="00180819">
      <w:pPr>
        <w:spacing w:after="0" w:line="240" w:lineRule="auto"/>
      </w:pPr>
      <w:r>
        <w:separator/>
      </w:r>
    </w:p>
  </w:footnote>
  <w:footnote w:type="continuationSeparator" w:id="0">
    <w:p w:rsidR="00805185" w:rsidRDefault="00805185" w:rsidP="0018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19F"/>
    <w:multiLevelType w:val="hybridMultilevel"/>
    <w:tmpl w:val="6EE48F90"/>
    <w:lvl w:ilvl="0" w:tplc="7906773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2A5"/>
    <w:multiLevelType w:val="hybridMultilevel"/>
    <w:tmpl w:val="5160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B98"/>
    <w:multiLevelType w:val="multilevel"/>
    <w:tmpl w:val="2442852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407E61"/>
    <w:multiLevelType w:val="hybridMultilevel"/>
    <w:tmpl w:val="425A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D4432"/>
    <w:multiLevelType w:val="hybridMultilevel"/>
    <w:tmpl w:val="620E3B3A"/>
    <w:lvl w:ilvl="0" w:tplc="7CA43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407A1"/>
    <w:multiLevelType w:val="hybridMultilevel"/>
    <w:tmpl w:val="320689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63C61"/>
    <w:multiLevelType w:val="multilevel"/>
    <w:tmpl w:val="2442852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D3643BE"/>
    <w:multiLevelType w:val="hybridMultilevel"/>
    <w:tmpl w:val="96389042"/>
    <w:lvl w:ilvl="0" w:tplc="46AC884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DE7"/>
    <w:rsid w:val="00042D7A"/>
    <w:rsid w:val="000D5CC0"/>
    <w:rsid w:val="00180819"/>
    <w:rsid w:val="001878D6"/>
    <w:rsid w:val="002F2E7B"/>
    <w:rsid w:val="003368E9"/>
    <w:rsid w:val="003501CA"/>
    <w:rsid w:val="003E0D25"/>
    <w:rsid w:val="00407FC7"/>
    <w:rsid w:val="00413EB5"/>
    <w:rsid w:val="00496F0A"/>
    <w:rsid w:val="00522404"/>
    <w:rsid w:val="005E4DF4"/>
    <w:rsid w:val="005F543A"/>
    <w:rsid w:val="00624144"/>
    <w:rsid w:val="00662D8F"/>
    <w:rsid w:val="00665BE4"/>
    <w:rsid w:val="00805185"/>
    <w:rsid w:val="008E78CB"/>
    <w:rsid w:val="00917DED"/>
    <w:rsid w:val="009E0DDF"/>
    <w:rsid w:val="009E114E"/>
    <w:rsid w:val="009F0503"/>
    <w:rsid w:val="009F5DE7"/>
    <w:rsid w:val="00B410AF"/>
    <w:rsid w:val="00BA67E2"/>
    <w:rsid w:val="00C45F95"/>
    <w:rsid w:val="00CF21FC"/>
    <w:rsid w:val="00D6784A"/>
    <w:rsid w:val="00E51B2B"/>
    <w:rsid w:val="00E62093"/>
    <w:rsid w:val="00F86D77"/>
    <w:rsid w:val="00FB380A"/>
    <w:rsid w:val="00FE1AD5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E7"/>
    <w:pPr>
      <w:ind w:left="720"/>
      <w:contextualSpacing/>
    </w:pPr>
  </w:style>
  <w:style w:type="paragraph" w:styleId="a4">
    <w:name w:val="footnote text"/>
    <w:basedOn w:val="a"/>
    <w:link w:val="a5"/>
    <w:rsid w:val="0018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18081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1808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Pryvet</dc:creator>
  <cp:lastModifiedBy>User</cp:lastModifiedBy>
  <cp:revision>8</cp:revision>
  <dcterms:created xsi:type="dcterms:W3CDTF">2019-09-15T19:21:00Z</dcterms:created>
  <dcterms:modified xsi:type="dcterms:W3CDTF">2019-09-16T10:34:00Z</dcterms:modified>
</cp:coreProperties>
</file>